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25.png" ContentType="image/png"/>
  <Override PartName="/word/media/image22.png" ContentType="image/png"/>
  <Override PartName="/word/media/image23.png" ContentType="image/png"/>
  <Override PartName="/word/media/image24.png" ContentType="image/png"/>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rPr>
          <w:rFonts w:ascii="Times New Roman" w:cs="Times New Roman" w:hAnsi="Times New Roman"/>
          <w:b/>
          <w:sz w:val="132"/>
          <w:szCs w:val="132"/>
        </w:rPr>
      </w:pPr>
      <w:r>
        <w:rPr>
          <w:rFonts w:ascii="Times New Roman" w:cs="Times New Roman" w:hAnsi="Times New Roman"/>
          <w:b/>
          <w:sz w:val="26"/>
          <w:szCs w:val="26"/>
        </w:rPr>
        <w:t xml:space="preserve">     </w:t>
      </w:r>
      <w:r>
        <w:rPr>
          <w:rFonts w:ascii="Times New Roman" w:cs="Times New Roman" w:hAnsi="Times New Roman"/>
          <w:b/>
          <w:sz w:val="26"/>
          <w:szCs w:val="26"/>
        </w:rPr>
        <w:tab/>
        <w:tab/>
      </w:r>
      <w:r>
        <w:rPr>
          <w:rFonts w:ascii="Times New Roman" w:cs="Times New Roman" w:hAnsi="Times New Roman"/>
          <w:b/>
          <w:sz w:val="132"/>
          <w:szCs w:val="132"/>
        </w:rPr>
        <w:t>PRO VÁS</w:t>
      </w:r>
    </w:p>
    <w:p>
      <w:pPr>
        <w:pStyle w:val="style0"/>
        <w:pBdr>
          <w:top w:color="00000A" w:space="0" w:sz="6" w:val="single"/>
          <w:left w:val="nil"/>
          <w:bottom w:color="00000A" w:space="0" w:sz="6" w:val="single"/>
          <w:insideH w:color="00000A" w:space="0" w:sz="6" w:val="single"/>
          <w:right w:val="nil"/>
          <w:insideV w:val="nil"/>
        </w:pBdr>
        <w:jc w:val="both"/>
        <w:rPr>
          <w:rFonts w:ascii="Times New Roman" w:cs="Times New Roman" w:hAnsi="Times New Roman"/>
          <w:sz w:val="26"/>
          <w:szCs w:val="26"/>
        </w:rPr>
      </w:pPr>
      <w:r>
        <w:rPr>
          <w:rFonts w:ascii="Times New Roman" w:cs="Times New Roman" w:eastAsia="Calibri" w:hAnsi="Times New Roman"/>
          <w:sz w:val="26"/>
          <w:szCs w:val="26"/>
        </w:rPr>
        <w:t>MK ČR E 11824</w:t>
      </w:r>
      <w:r>
        <w:rPr>
          <w:rFonts w:ascii="Times New Roman" w:cs="Times New Roman" w:hAnsi="Times New Roman"/>
          <w:sz w:val="26"/>
          <w:szCs w:val="26"/>
        </w:rPr>
        <w:t xml:space="preserve">     ročník – II.</w:t>
        <w:tab/>
        <w:t>měsíc – červen</w:t>
      </w:r>
      <w:r>
        <w:rPr>
          <w:rFonts w:ascii="Times New Roman" w:cs="Times New Roman" w:hAnsi="Times New Roman"/>
          <w:sz w:val="26"/>
          <w:szCs w:val="26"/>
        </w:rPr>
        <w:t>ec - srpen</w:t>
      </w:r>
      <w:r>
        <w:rPr>
          <w:rFonts w:ascii="Times New Roman" w:cs="Times New Roman" w:hAnsi="Times New Roman"/>
          <w:sz w:val="26"/>
          <w:szCs w:val="26"/>
        </w:rPr>
        <w:t xml:space="preserve"> 2014</w:t>
        <w:tab/>
        <w:t xml:space="preserve">   číslo – </w:t>
      </w:r>
      <w:r>
        <w:rPr>
          <w:rFonts w:ascii="Times New Roman" w:cs="Times New Roman" w:hAnsi="Times New Roman"/>
          <w:sz w:val="26"/>
          <w:szCs w:val="26"/>
        </w:rPr>
        <w:t>7 - 8</w:t>
      </w:r>
      <w:r>
        <w:rPr>
          <w:rFonts w:ascii="Times New Roman" w:cs="Times New Roman" w:hAnsi="Times New Roman"/>
          <w:sz w:val="26"/>
          <w:szCs w:val="26"/>
        </w:rPr>
        <w:tab/>
      </w:r>
    </w:p>
    <w:p>
      <w:pPr>
        <w:pStyle w:val="style0"/>
        <w:spacing w:after="200" w:before="0" w:line="360" w:lineRule="auto"/>
        <w:contextualSpacing/>
        <w:jc w:val="both"/>
        <w:rPr>
          <w:rFonts w:ascii="Times New Roman" w:cs="Times New Roman" w:hAnsi="Times New Roman"/>
          <w:sz w:val="26"/>
          <w:szCs w:val="26"/>
        </w:rPr>
      </w:pPr>
      <w:r>
        <w:rPr>
          <w:rFonts w:ascii="Times New Roman" w:cs="Times New Roman" w:hAnsi="Times New Roman"/>
          <w:sz w:val="26"/>
          <w:szCs w:val="26"/>
        </w:rPr>
      </w:r>
    </w:p>
    <w:p>
      <w:pPr>
        <w:pStyle w:val="style0"/>
        <w:spacing w:after="200" w:before="0" w:line="360" w:lineRule="auto"/>
        <w:contextualSpacing/>
        <w:jc w:val="both"/>
        <w:rPr>
          <w:rFonts w:ascii="Times New Roman" w:cs="Times New Roman" w:hAnsi="Times New Roman"/>
          <w:b/>
          <w:i/>
          <w:sz w:val="26"/>
          <w:szCs w:val="26"/>
        </w:rPr>
      </w:pPr>
      <w:r>
        <w:rPr>
          <w:rFonts w:ascii="Times New Roman" w:cs="Times New Roman" w:hAnsi="Times New Roman"/>
          <w:b/>
          <w:i/>
          <w:sz w:val="26"/>
          <w:szCs w:val="26"/>
        </w:rPr>
        <w:t xml:space="preserve">Vaše příspěvky i názory můžete zasílat elektronicky na e-mail MS.Rynoltice@seznam.cz nebo v písemné podobě předat p. Kubínkové a Patkové vždy do 25. v měsíci. Za obsah příspěvků a jejich gramatickou podobu neneseme žádnou odpovědnost. </w:t>
      </w:r>
    </w:p>
    <w:p>
      <w:pPr>
        <w:pStyle w:val="style0"/>
        <w:spacing w:after="198" w:before="0"/>
        <w:contextualSpacing/>
        <w:jc w:val="both"/>
        <w:rPr/>
      </w:pPr>
      <w:r>
        <w:rPr/>
      </w:r>
    </w:p>
    <w:p>
      <w:pPr>
        <w:pStyle w:val="style0"/>
        <w:spacing w:after="198" w:before="0"/>
        <w:contextualSpacing/>
        <w:jc w:val="both"/>
        <w:rPr>
          <w:rFonts w:ascii="Times New Roman" w:hAnsi="Times New Roman"/>
          <w:b/>
          <w:bCs/>
          <w:sz w:val="26"/>
          <w:szCs w:val="26"/>
        </w:rPr>
      </w:pPr>
      <w:r>
        <w:rPr>
          <w:b/>
          <w:bCs/>
        </w:rPr>
        <w:t>I</w:t>
      </w:r>
      <w:r>
        <w:rPr>
          <w:rFonts w:ascii="Times New Roman" w:hAnsi="Times New Roman"/>
          <w:b/>
          <w:bCs/>
          <w:sz w:val="26"/>
          <w:szCs w:val="26"/>
        </w:rPr>
        <w:t>nformace z obce</w:t>
      </w:r>
    </w:p>
    <w:p>
      <w:pPr>
        <w:pStyle w:val="style0"/>
        <w:spacing w:after="198" w:before="0"/>
        <w:contextualSpacing/>
        <w:jc w:val="both"/>
        <w:rPr>
          <w:b/>
          <w:bCs/>
        </w:rPr>
      </w:pPr>
      <w:r>
        <w:rPr>
          <w:b/>
          <w:bCs/>
        </w:rPr>
      </w:r>
    </w:p>
    <w:p>
      <w:pPr>
        <w:pStyle w:val="style0"/>
        <w:spacing w:after="198" w:before="0"/>
        <w:contextualSpacing/>
        <w:jc w:val="both"/>
        <w:rPr>
          <w:rFonts w:ascii="Times New Roman" w:hAnsi="Times New Roman"/>
          <w:b w:val="false"/>
          <w:bCs w:val="false"/>
          <w:sz w:val="26"/>
          <w:szCs w:val="26"/>
        </w:rPr>
      </w:pPr>
      <w:r>
        <w:rPr>
          <w:rFonts w:ascii="Times New Roman" w:hAnsi="Times New Roman"/>
          <w:b w:val="false"/>
          <w:bCs w:val="false"/>
          <w:sz w:val="26"/>
          <w:szCs w:val="26"/>
        </w:rPr>
        <w:t xml:space="preserve">- </w:t>
      </w:r>
      <w:r>
        <w:rPr>
          <w:rFonts w:ascii="Times New Roman" w:hAnsi="Times New Roman"/>
          <w:b w:val="false"/>
          <w:bCs w:val="false"/>
          <w:sz w:val="26"/>
          <w:szCs w:val="26"/>
        </w:rPr>
        <w:t xml:space="preserve">knihovna byla přestěhována z budovy obecního úřadu do budovy </w:t>
      </w:r>
      <w:r>
        <w:rPr>
          <w:rFonts w:ascii="Times New Roman" w:hAnsi="Times New Roman"/>
          <w:b w:val="false"/>
          <w:bCs w:val="false"/>
          <w:sz w:val="26"/>
          <w:szCs w:val="26"/>
        </w:rPr>
        <w:t xml:space="preserve"> </w:t>
      </w:r>
      <w:r>
        <w:rPr>
          <w:rFonts w:ascii="Times New Roman" w:hAnsi="Times New Roman"/>
          <w:b w:val="false"/>
          <w:bCs w:val="false"/>
          <w:sz w:val="26"/>
          <w:szCs w:val="26"/>
        </w:rPr>
        <w:t>malé školy, nyní probíhají úpravy a uspořádání knihovny – prozatím není v provozu</w:t>
      </w:r>
    </w:p>
    <w:p>
      <w:pPr>
        <w:pStyle w:val="style0"/>
        <w:spacing w:after="198" w:before="0"/>
        <w:contextualSpacing/>
        <w:jc w:val="both"/>
        <w:rPr>
          <w:rFonts w:ascii="Times New Roman" w:hAnsi="Times New Roman"/>
          <w:b w:val="false"/>
          <w:bCs w:val="false"/>
          <w:sz w:val="26"/>
          <w:szCs w:val="26"/>
        </w:rPr>
      </w:pPr>
      <w:r>
        <w:rPr>
          <w:rFonts w:ascii="Times New Roman" w:hAnsi="Times New Roman"/>
          <w:b/>
          <w:bCs/>
          <w:sz w:val="26"/>
          <w:szCs w:val="26"/>
        </w:rPr>
        <w:t xml:space="preserve">- </w:t>
      </w:r>
      <w:r>
        <w:rPr>
          <w:rFonts w:ascii="Times New Roman" w:hAnsi="Times New Roman"/>
          <w:b w:val="false"/>
          <w:bCs w:val="false"/>
          <w:sz w:val="26"/>
          <w:szCs w:val="26"/>
        </w:rPr>
        <w:t>probíhají stavební práce na akci „Vestavba oddělení MŠ Rynoltice do objektu OÚ Rynoltice“ pod dohledem odborného stavebního dozoru</w:t>
      </w:r>
    </w:p>
    <w:p>
      <w:pPr>
        <w:pStyle w:val="style0"/>
        <w:spacing w:after="198" w:before="0"/>
        <w:contextualSpacing/>
        <w:jc w:val="both"/>
        <w:rPr>
          <w:rFonts w:ascii="Times New Roman" w:hAnsi="Times New Roman"/>
          <w:b w:val="false"/>
          <w:bCs w:val="false"/>
          <w:sz w:val="26"/>
          <w:szCs w:val="26"/>
        </w:rPr>
      </w:pPr>
      <w:r>
        <w:rPr>
          <w:rFonts w:ascii="Times New Roman" w:hAnsi="Times New Roman"/>
          <w:b w:val="false"/>
          <w:bCs w:val="false"/>
          <w:sz w:val="26"/>
          <w:szCs w:val="26"/>
        </w:rPr>
        <w:t>- po odborném posouzení započne v pondělí 7. července oprava propadlé komunikace na silnici u Koloniálu Centrum</w:t>
      </w:r>
    </w:p>
    <w:p>
      <w:pPr>
        <w:pStyle w:val="style0"/>
        <w:spacing w:after="198" w:before="0"/>
        <w:contextualSpacing/>
        <w:jc w:val="both"/>
        <w:rPr>
          <w:rFonts w:ascii="Times New Roman" w:hAnsi="Times New Roman"/>
          <w:b w:val="false"/>
          <w:bCs w:val="false"/>
          <w:sz w:val="26"/>
          <w:szCs w:val="26"/>
        </w:rPr>
      </w:pPr>
      <w:r>
        <w:rPr>
          <w:rFonts w:ascii="Times New Roman" w:hAnsi="Times New Roman"/>
          <w:b w:val="false"/>
          <w:bCs w:val="false"/>
          <w:sz w:val="26"/>
          <w:szCs w:val="26"/>
        </w:rPr>
        <w:t xml:space="preserve">- </w:t>
      </w:r>
      <w:r>
        <w:rPr>
          <w:rFonts w:ascii="Times New Roman" w:hAnsi="Times New Roman"/>
          <w:b w:val="false"/>
          <w:bCs w:val="false"/>
          <w:sz w:val="26"/>
          <w:szCs w:val="26"/>
        </w:rPr>
        <w:t>z důvodu včas nedodané cenové kalkulace se oprava a výměna lamp veřejného osvětlení uskuteční v průběhu letních měsíců</w:t>
      </w:r>
    </w:p>
    <w:p>
      <w:pPr>
        <w:pStyle w:val="style0"/>
        <w:spacing w:after="198" w:before="0"/>
        <w:contextualSpacing/>
        <w:jc w:val="both"/>
        <w:rPr>
          <w:rFonts w:ascii="Times New Roman" w:hAnsi="Times New Roman"/>
          <w:b w:val="false"/>
          <w:bCs w:val="false"/>
          <w:sz w:val="26"/>
          <w:szCs w:val="26"/>
        </w:rPr>
      </w:pPr>
      <w:r>
        <w:rPr>
          <w:rFonts w:ascii="Times New Roman" w:hAnsi="Times New Roman"/>
          <w:b w:val="false"/>
          <w:bCs w:val="false"/>
          <w:sz w:val="26"/>
          <w:szCs w:val="26"/>
        </w:rPr>
        <w:t>-  poškozené prvky na dětském hřišti u malé školy byly opraveny</w:t>
      </w:r>
    </w:p>
    <w:p>
      <w:pPr>
        <w:pStyle w:val="style0"/>
        <w:spacing w:after="198" w:before="0"/>
        <w:contextualSpacing/>
        <w:jc w:val="both"/>
        <w:rPr>
          <w:rFonts w:ascii="Times New Roman" w:hAnsi="Times New Roman"/>
          <w:sz w:val="26"/>
          <w:szCs w:val="26"/>
        </w:rPr>
      </w:pPr>
      <w:r>
        <w:rPr>
          <w:rFonts w:ascii="Times New Roman" w:hAnsi="Times New Roman"/>
          <w:b w:val="false"/>
          <w:bCs w:val="false"/>
          <w:sz w:val="26"/>
          <w:szCs w:val="26"/>
        </w:rPr>
        <w:t xml:space="preserve">- </w:t>
      </w:r>
      <w:r>
        <w:rPr>
          <w:rFonts w:ascii="Times New Roman" w:hAnsi="Times New Roman"/>
          <w:b w:val="false"/>
          <w:bCs w:val="false"/>
          <w:sz w:val="26"/>
          <w:szCs w:val="26"/>
        </w:rPr>
        <w:t>p</w:t>
      </w:r>
      <w:r>
        <w:rPr>
          <w:rFonts w:ascii="Times New Roman" w:hAnsi="Times New Roman"/>
          <w:sz w:val="26"/>
          <w:szCs w:val="26"/>
        </w:rPr>
        <w:t>okud má někdo potíž se zobrazováním našeho obecního webu, je třeba povolit aktualizace Javy a Flashplayeru, na jejichž bázi je web postaven, případně stránky otevírat v jiném prohlížeči - pak opravdu uvidíte veškerý obsah stránek - úřední desku, noviny a další... </w:t>
      </w:r>
    </w:p>
    <w:p>
      <w:pPr>
        <w:pStyle w:val="style0"/>
        <w:spacing w:after="198" w:before="0"/>
        <w:contextualSpacing/>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obec se pokusí získat finanční prostředky z dotace „Program doprava KÚ LK“</w:t>
      </w:r>
    </w:p>
    <w:p>
      <w:pPr>
        <w:pStyle w:val="style0"/>
        <w:spacing w:after="198" w:before="0"/>
        <w:contextualSpacing/>
        <w:jc w:val="both"/>
        <w:rPr>
          <w:rFonts w:ascii="Times New Roman" w:hAnsi="Times New Roman"/>
          <w:sz w:val="26"/>
          <w:szCs w:val="26"/>
        </w:rPr>
      </w:pPr>
      <w:r>
        <w:rPr>
          <w:rFonts w:ascii="Times New Roman" w:hAnsi="Times New Roman"/>
          <w:sz w:val="26"/>
          <w:szCs w:val="26"/>
        </w:rPr>
      </w:r>
    </w:p>
    <w:p>
      <w:pPr>
        <w:pStyle w:val="style0"/>
        <w:spacing w:after="198" w:before="0"/>
        <w:contextualSpacing/>
        <w:jc w:val="both"/>
        <w:rPr/>
      </w:pPr>
      <w:r>
        <w:rPr/>
      </w:r>
    </w:p>
    <w:p>
      <w:pPr>
        <w:pStyle w:val="style0"/>
        <w:spacing w:after="198" w:before="0"/>
        <w:contextualSpacing/>
        <w:jc w:val="both"/>
        <w:rPr/>
      </w:pPr>
      <w:r>
        <w:rPr/>
      </w:r>
    </w:p>
    <w:p>
      <w:pPr>
        <w:pStyle w:val="style0"/>
        <w:jc w:val="both"/>
        <w:rPr>
          <w:b/>
          <w:sz w:val="28"/>
          <w:u w:val="none"/>
        </w:rPr>
      </w:pPr>
      <w:r>
        <w:rPr>
          <w:b/>
          <w:sz w:val="28"/>
          <w:u w:val="none"/>
        </w:rPr>
        <w:t>Usnesení č. 4</w:t>
      </w:r>
    </w:p>
    <w:p>
      <w:pPr>
        <w:pStyle w:val="style33"/>
        <w:spacing w:after="0" w:before="0"/>
        <w:contextualSpacing w:val="false"/>
        <w:rPr>
          <w:rFonts w:ascii="Times New Roman" w:hAnsi="Times New Roman"/>
          <w:b/>
          <w:sz w:val="26"/>
          <w:szCs w:val="26"/>
          <w:u w:val="single"/>
        </w:rPr>
      </w:pPr>
      <w:r>
        <w:rPr>
          <w:rFonts w:ascii="Times New Roman" w:hAnsi="Times New Roman"/>
          <w:sz w:val="26"/>
          <w:szCs w:val="26"/>
          <w:u w:val="single"/>
        </w:rPr>
        <w:t xml:space="preserve">                    </w:t>
      </w:r>
      <w:r>
        <w:rPr>
          <w:rFonts w:ascii="Times New Roman" w:hAnsi="Times New Roman"/>
          <w:b/>
          <w:sz w:val="26"/>
          <w:szCs w:val="26"/>
          <w:u w:val="single"/>
        </w:rPr>
        <w:t>Zastupitelstva obce Rynoltice  ze dne 24.6. června 2014____________</w:t>
      </w:r>
    </w:p>
    <w:p>
      <w:pPr>
        <w:pStyle w:val="style33"/>
        <w:spacing w:after="0" w:before="0"/>
        <w:contextualSpacing w:val="false"/>
        <w:rPr>
          <w:rFonts w:ascii="Times New Roman" w:hAnsi="Times New Roman"/>
          <w:b/>
          <w:sz w:val="26"/>
          <w:szCs w:val="26"/>
        </w:rPr>
      </w:pPr>
      <w:r>
        <w:rPr>
          <w:rFonts w:ascii="Times New Roman" w:hAnsi="Times New Roman"/>
          <w:b/>
          <w:sz w:val="26"/>
          <w:szCs w:val="26"/>
        </w:rPr>
        <w:t>Zastupitelstvo obce Rynoltice na svém veřejném, jednání :</w:t>
      </w:r>
    </w:p>
    <w:p>
      <w:pPr>
        <w:pStyle w:val="style33"/>
        <w:spacing w:after="0" w:before="0"/>
        <w:contextualSpacing w:val="false"/>
        <w:rPr>
          <w:rFonts w:ascii="Times New Roman" w:hAnsi="Times New Roman"/>
          <w:b/>
          <w:sz w:val="26"/>
          <w:szCs w:val="26"/>
        </w:rPr>
      </w:pPr>
      <w:r>
        <w:rPr>
          <w:rFonts w:ascii="Times New Roman" w:hAnsi="Times New Roman"/>
          <w:b/>
          <w:sz w:val="26"/>
          <w:szCs w:val="26"/>
        </w:rPr>
      </w:r>
    </w:p>
    <w:p>
      <w:pPr>
        <w:pStyle w:val="style33"/>
        <w:spacing w:after="0" w:before="0"/>
        <w:contextualSpacing w:val="false"/>
        <w:rPr>
          <w:rFonts w:ascii="Times New Roman" w:hAnsi="Times New Roman"/>
          <w:b/>
          <w:sz w:val="26"/>
          <w:szCs w:val="26"/>
        </w:rPr>
      </w:pPr>
      <w:r>
        <w:rPr>
          <w:rFonts w:ascii="Times New Roman" w:hAnsi="Times New Roman"/>
          <w:b/>
          <w:sz w:val="26"/>
          <w:szCs w:val="26"/>
        </w:rPr>
        <w:t>1. schvaluje závěrečný účet obce Rynoltice za rok 2013 s výhradou./ve smyslu ust. §17 z.č. 250/2000 Sb. o rozpočtových pravidlech územních rozpočtů, ve znění pozdějších předpisů, s přijatým opatřením ve vztahu k finančnímu a kontrolnímu výboru – ukládat zprávy o jejich činnosti na OÚ Rynoltice</w:t>
      </w:r>
    </w:p>
    <w:p>
      <w:pPr>
        <w:pStyle w:val="style33"/>
        <w:spacing w:after="0" w:before="0"/>
        <w:contextualSpacing w:val="false"/>
        <w:rPr>
          <w:rFonts w:ascii="Times New Roman" w:hAnsi="Times New Roman"/>
          <w:b/>
          <w:sz w:val="26"/>
          <w:szCs w:val="26"/>
        </w:rPr>
      </w:pPr>
      <w:r>
        <w:rPr>
          <w:rFonts w:ascii="Times New Roman" w:hAnsi="Times New Roman"/>
          <w:b/>
          <w:sz w:val="26"/>
          <w:szCs w:val="26"/>
        </w:rPr>
      </w:r>
    </w:p>
    <w:p>
      <w:pPr>
        <w:pStyle w:val="style33"/>
        <w:spacing w:after="0" w:before="0"/>
        <w:contextualSpacing w:val="false"/>
        <w:rPr>
          <w:rFonts w:ascii="Times New Roman" w:hAnsi="Times New Roman"/>
          <w:b/>
          <w:sz w:val="26"/>
          <w:szCs w:val="26"/>
        </w:rPr>
      </w:pPr>
      <w:r>
        <w:rPr>
          <w:rFonts w:ascii="Times New Roman" w:hAnsi="Times New Roman"/>
          <w:b/>
          <w:sz w:val="26"/>
          <w:szCs w:val="26"/>
        </w:rPr>
        <w:t>2. schvaluje zařazení svého území do územní působnosti  SCLLD MAS Podještědí z.s.na období 2014-2020.</w:t>
      </w:r>
    </w:p>
    <w:p>
      <w:pPr>
        <w:pStyle w:val="style33"/>
        <w:spacing w:after="0" w:before="0"/>
        <w:contextualSpacing w:val="false"/>
        <w:rPr>
          <w:rFonts w:ascii="Times New Roman" w:hAnsi="Times New Roman"/>
          <w:b/>
          <w:sz w:val="26"/>
          <w:szCs w:val="26"/>
        </w:rPr>
      </w:pPr>
      <w:r>
        <w:rPr>
          <w:rFonts w:ascii="Times New Roman" w:hAnsi="Times New Roman"/>
          <w:b/>
          <w:sz w:val="26"/>
          <w:szCs w:val="26"/>
        </w:rPr>
      </w:r>
    </w:p>
    <w:p>
      <w:pPr>
        <w:pStyle w:val="style33"/>
        <w:spacing w:after="0" w:before="0"/>
        <w:contextualSpacing w:val="false"/>
        <w:rPr>
          <w:rFonts w:ascii="Times New Roman" w:hAnsi="Times New Roman"/>
          <w:b/>
          <w:sz w:val="26"/>
          <w:szCs w:val="26"/>
        </w:rPr>
      </w:pPr>
      <w:r>
        <w:rPr>
          <w:rFonts w:ascii="Times New Roman" w:hAnsi="Times New Roman"/>
          <w:b/>
          <w:sz w:val="26"/>
          <w:szCs w:val="26"/>
        </w:rPr>
        <w:t>3. v souladu s ust. §67 z.č. 128/2000 Sb. ve znění pozdějších předpisů stanovuje ve volebním období 2014-2018 počet členů zastupitelstva obce na :  15</w:t>
      </w:r>
    </w:p>
    <w:p>
      <w:pPr>
        <w:pStyle w:val="style33"/>
        <w:spacing w:after="0" w:before="0"/>
        <w:contextualSpacing w:val="false"/>
        <w:rPr>
          <w:rFonts w:ascii="Times New Roman" w:hAnsi="Times New Roman"/>
          <w:b/>
          <w:sz w:val="26"/>
          <w:szCs w:val="26"/>
        </w:rPr>
      </w:pPr>
      <w:r>
        <w:rPr>
          <w:rFonts w:ascii="Times New Roman" w:hAnsi="Times New Roman"/>
          <w:b/>
          <w:sz w:val="26"/>
          <w:szCs w:val="26"/>
        </w:rPr>
      </w:r>
    </w:p>
    <w:p>
      <w:pPr>
        <w:pStyle w:val="style33"/>
        <w:spacing w:after="0" w:before="0"/>
        <w:contextualSpacing w:val="false"/>
        <w:rPr>
          <w:rFonts w:ascii="Times New Roman" w:hAnsi="Times New Roman"/>
          <w:b/>
          <w:sz w:val="26"/>
          <w:szCs w:val="26"/>
        </w:rPr>
      </w:pPr>
      <w:r>
        <w:rPr>
          <w:rFonts w:ascii="Times New Roman" w:hAnsi="Times New Roman"/>
          <w:b/>
          <w:sz w:val="26"/>
          <w:szCs w:val="26"/>
        </w:rPr>
        <w:t>4. bere na vědomí spojení voleb do zastupitelstva obce na období 2014-2018 s volbami do osadního výboru Jítrava.</w:t>
      </w:r>
    </w:p>
    <w:p>
      <w:pPr>
        <w:pStyle w:val="style33"/>
        <w:spacing w:after="0" w:before="0"/>
        <w:contextualSpacing w:val="false"/>
        <w:rPr>
          <w:rFonts w:ascii="Times New Roman" w:hAnsi="Times New Roman"/>
          <w:b/>
          <w:sz w:val="26"/>
          <w:szCs w:val="26"/>
        </w:rPr>
      </w:pPr>
      <w:r>
        <w:rPr>
          <w:rFonts w:ascii="Times New Roman" w:hAnsi="Times New Roman"/>
          <w:b/>
          <w:sz w:val="26"/>
          <w:szCs w:val="26"/>
        </w:rPr>
      </w:r>
    </w:p>
    <w:p>
      <w:pPr>
        <w:pStyle w:val="style33"/>
        <w:spacing w:after="0" w:before="0"/>
        <w:contextualSpacing w:val="false"/>
        <w:rPr>
          <w:rFonts w:ascii="Times New Roman" w:hAnsi="Times New Roman"/>
          <w:b/>
          <w:sz w:val="26"/>
          <w:szCs w:val="26"/>
        </w:rPr>
      </w:pPr>
      <w:r>
        <w:rPr>
          <w:rFonts w:ascii="Times New Roman" w:hAnsi="Times New Roman"/>
          <w:b/>
          <w:sz w:val="26"/>
          <w:szCs w:val="26"/>
        </w:rPr>
        <w:t>5. schvaluje rozpočtové opatření č.3/2014.   Příjmy:  navýšeno o 531.558,-Kč</w:t>
      </w:r>
    </w:p>
    <w:p>
      <w:pPr>
        <w:pStyle w:val="style33"/>
        <w:spacing w:after="0" w:before="0"/>
        <w:contextualSpacing w:val="false"/>
        <w:rPr>
          <w:rFonts w:ascii="Times New Roman" w:hAnsi="Times New Roman"/>
          <w:b/>
          <w:sz w:val="26"/>
          <w:szCs w:val="26"/>
        </w:rPr>
      </w:pPr>
      <w:r>
        <w:rPr>
          <w:rFonts w:ascii="Times New Roman" w:hAnsi="Times New Roman"/>
          <w:sz w:val="26"/>
          <w:szCs w:val="26"/>
        </w:rPr>
        <w:t>                                                                           </w:t>
      </w:r>
      <w:r>
        <w:rPr>
          <w:rFonts w:ascii="Times New Roman" w:hAnsi="Times New Roman"/>
          <w:b/>
          <w:sz w:val="26"/>
          <w:szCs w:val="26"/>
        </w:rPr>
        <w:t>Výdaje:  navýšeno o 531.588,-Kč</w:t>
      </w:r>
    </w:p>
    <w:p>
      <w:pPr>
        <w:pStyle w:val="style33"/>
        <w:spacing w:after="0" w:before="0"/>
        <w:contextualSpacing w:val="false"/>
        <w:rPr>
          <w:rFonts w:ascii="Times New Roman" w:hAnsi="Times New Roman"/>
          <w:sz w:val="26"/>
          <w:szCs w:val="26"/>
        </w:rPr>
      </w:pPr>
      <w:r>
        <w:rPr>
          <w:rFonts w:ascii="Times New Roman" w:hAnsi="Times New Roman"/>
          <w:sz w:val="26"/>
          <w:szCs w:val="26"/>
        </w:rPr>
        <w:t xml:space="preserve">                                                                       </w:t>
      </w:r>
    </w:p>
    <w:p>
      <w:pPr>
        <w:pStyle w:val="style33"/>
        <w:spacing w:after="0" w:before="0"/>
        <w:contextualSpacing w:val="false"/>
        <w:rPr>
          <w:rFonts w:ascii="Times New Roman" w:hAnsi="Times New Roman"/>
          <w:b/>
          <w:sz w:val="26"/>
          <w:szCs w:val="26"/>
        </w:rPr>
      </w:pPr>
      <w:r>
        <w:rPr>
          <w:rFonts w:ascii="Times New Roman" w:hAnsi="Times New Roman"/>
          <w:b/>
          <w:sz w:val="26"/>
          <w:szCs w:val="26"/>
        </w:rPr>
        <w:t>6. schvaluje obsah smlouvy č.5/2014 o poskytnutí příspěvku z rozpočtu obce Rynoltice- neinvestiční.</w:t>
      </w:r>
    </w:p>
    <w:p>
      <w:pPr>
        <w:pStyle w:val="style33"/>
        <w:spacing w:after="0" w:before="0"/>
        <w:contextualSpacing w:val="false"/>
        <w:rPr>
          <w:rFonts w:ascii="Times New Roman" w:hAnsi="Times New Roman"/>
          <w:b/>
          <w:sz w:val="26"/>
          <w:szCs w:val="26"/>
        </w:rPr>
      </w:pPr>
      <w:r>
        <w:rPr>
          <w:rFonts w:ascii="Times New Roman" w:hAnsi="Times New Roman"/>
          <w:b/>
          <w:sz w:val="26"/>
          <w:szCs w:val="26"/>
        </w:rPr>
      </w:r>
    </w:p>
    <w:p>
      <w:pPr>
        <w:pStyle w:val="style33"/>
        <w:spacing w:after="0" w:before="0"/>
        <w:contextualSpacing w:val="false"/>
        <w:rPr>
          <w:rFonts w:ascii="Times New Roman" w:hAnsi="Times New Roman"/>
          <w:b/>
          <w:sz w:val="26"/>
          <w:szCs w:val="26"/>
        </w:rPr>
      </w:pPr>
      <w:r>
        <w:rPr>
          <w:rFonts w:ascii="Times New Roman" w:hAnsi="Times New Roman"/>
          <w:b/>
          <w:sz w:val="26"/>
          <w:szCs w:val="26"/>
        </w:rPr>
        <w:t xml:space="preserve">7. schvaluje obsah smlouvy č.6/2014 o poskytnutí příspěvku z rozpočtu obce Rynoltice – neinvestiční. </w:t>
      </w:r>
    </w:p>
    <w:p>
      <w:pPr>
        <w:pStyle w:val="style33"/>
        <w:spacing w:after="0" w:before="0"/>
        <w:contextualSpacing w:val="false"/>
        <w:rPr>
          <w:rFonts w:ascii="Times New Roman" w:hAnsi="Times New Roman"/>
          <w:sz w:val="26"/>
          <w:szCs w:val="26"/>
        </w:rPr>
      </w:pPr>
      <w:r>
        <w:rPr>
          <w:rFonts w:ascii="Times New Roman" w:hAnsi="Times New Roman"/>
          <w:sz w:val="26"/>
          <w:szCs w:val="26"/>
        </w:rPr>
        <w:t> </w:t>
      </w:r>
    </w:p>
    <w:p>
      <w:pPr>
        <w:pStyle w:val="style33"/>
        <w:spacing w:after="0" w:before="0"/>
        <w:contextualSpacing w:val="false"/>
        <w:rPr/>
      </w:pPr>
      <w:r>
        <w:rPr/>
        <w:t> </w:t>
      </w:r>
    </w:p>
    <w:p>
      <w:pPr>
        <w:pStyle w:val="style33"/>
        <w:spacing w:after="0" w:before="0"/>
        <w:contextualSpacing w:val="false"/>
        <w:rPr>
          <w:rFonts w:ascii="Times New Roman" w:hAnsi="Times New Roman"/>
          <w:sz w:val="27"/>
        </w:rPr>
      </w:pPr>
      <w:r>
        <w:rPr>
          <w:rFonts w:ascii="Times New Roman" w:hAnsi="Times New Roman"/>
          <w:sz w:val="27"/>
        </w:rPr>
        <w:t>Miloš Sehnal                Mgr.Petra Urbanová                         Irena Kubínková</w:t>
      </w:r>
    </w:p>
    <w:p>
      <w:pPr>
        <w:pStyle w:val="style33"/>
        <w:spacing w:after="0" w:before="0"/>
        <w:contextualSpacing w:val="false"/>
        <w:rPr>
          <w:rFonts w:ascii="Times New Roman" w:hAnsi="Times New Roman"/>
          <w:sz w:val="27"/>
        </w:rPr>
      </w:pPr>
      <w:r>
        <w:rPr>
          <w:rFonts w:ascii="Times New Roman" w:hAnsi="Times New Roman"/>
          <w:sz w:val="27"/>
        </w:rPr>
        <w:t>starosta                          místostarostka                                  místostarostka</w:t>
      </w:r>
    </w:p>
    <w:p>
      <w:pPr>
        <w:pStyle w:val="style33"/>
        <w:spacing w:after="0" w:before="0"/>
        <w:contextualSpacing w:val="false"/>
        <w:rPr/>
      </w:pPr>
      <w:r>
        <w:rPr/>
        <w:t> </w:t>
      </w:r>
    </w:p>
    <w:p>
      <w:pPr>
        <w:pStyle w:val="style33"/>
        <w:spacing w:after="0" w:before="0"/>
        <w:contextualSpacing w:val="false"/>
        <w:rPr/>
      </w:pPr>
      <w:r>
        <w:rPr/>
      </w:r>
    </w:p>
    <w:p>
      <w:pPr>
        <w:pStyle w:val="style33"/>
        <w:spacing w:after="0" w:before="0" w:line="480" w:lineRule="auto"/>
        <w:contextualSpacing w:val="false"/>
        <w:rPr>
          <w:rFonts w:ascii="Times New Roman" w:cs="Times New Roman" w:hAnsi="Times New Roman"/>
          <w:b/>
          <w:sz w:val="26"/>
          <w:szCs w:val="26"/>
        </w:rPr>
      </w:pPr>
      <w:r>
        <w:rPr/>
        <w:t> </w:t>
      </w:r>
      <w:r>
        <w:rPr>
          <w:rFonts w:ascii="Times New Roman" w:cs="Times New Roman" w:hAnsi="Times New Roman"/>
          <w:b/>
          <w:sz w:val="26"/>
          <w:szCs w:val="26"/>
        </w:rPr>
        <w:t>Sbor pro občanské záležitosti</w:t>
      </w:r>
    </w:p>
    <w:p>
      <w:pPr>
        <w:pStyle w:val="style0"/>
        <w:jc w:val="both"/>
        <w:rPr>
          <w:rFonts w:ascii="Times New Roman" w:cs="Times New Roman" w:hAnsi="Times New Roman"/>
          <w:b/>
          <w:bCs/>
          <w:sz w:val="26"/>
          <w:szCs w:val="26"/>
        </w:rPr>
      </w:pPr>
      <w:r>
        <w:rPr>
          <w:rFonts w:ascii="Times New Roman" w:cs="Times New Roman" w:hAnsi="Times New Roman"/>
          <w:b/>
          <w:bCs/>
          <w:sz w:val="26"/>
          <w:szCs w:val="26"/>
        </w:rPr>
        <w:t>V měsíci červ</w:t>
      </w:r>
      <w:r>
        <w:rPr>
          <w:rFonts w:ascii="Times New Roman" w:cs="Times New Roman" w:hAnsi="Times New Roman"/>
          <w:b/>
          <w:bCs/>
          <w:sz w:val="26"/>
          <w:szCs w:val="26"/>
        </w:rPr>
        <w:t>enci</w:t>
      </w:r>
      <w:r>
        <w:rPr>
          <w:rFonts w:ascii="Times New Roman" w:cs="Times New Roman" w:hAnsi="Times New Roman"/>
          <w:b/>
          <w:bCs/>
          <w:sz w:val="26"/>
          <w:szCs w:val="26"/>
        </w:rPr>
        <w:t xml:space="preserve"> oslaví své životní jubileum:</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ab/>
        <w:t>paní Mar</w:t>
      </w:r>
      <w:r>
        <w:rPr>
          <w:rFonts w:ascii="Times New Roman" w:cs="Times New Roman" w:hAnsi="Times New Roman"/>
          <w:sz w:val="26"/>
          <w:szCs w:val="26"/>
        </w:rPr>
        <w:t>ie Havlíková</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ab/>
        <w:t>pan</w:t>
      </w:r>
      <w:r>
        <w:rPr>
          <w:rFonts w:ascii="Times New Roman" w:cs="Times New Roman" w:hAnsi="Times New Roman"/>
          <w:sz w:val="26"/>
          <w:szCs w:val="26"/>
        </w:rPr>
        <w:t>í Marta Kolmanová</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ab/>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ab/>
      </w:r>
    </w:p>
    <w:p>
      <w:pPr>
        <w:pStyle w:val="style0"/>
        <w:spacing w:after="200" w:before="0"/>
        <w:contextualSpacing/>
        <w:jc w:val="both"/>
        <w:rPr>
          <w:rFonts w:ascii="Times New Roman" w:cs="Times New Roman" w:hAnsi="Times New Roman"/>
          <w:b/>
          <w:bCs/>
          <w:sz w:val="26"/>
          <w:szCs w:val="26"/>
        </w:rPr>
      </w:pPr>
      <w:r>
        <w:rPr>
          <w:rFonts w:ascii="Times New Roman" w:cs="Times New Roman" w:hAnsi="Times New Roman"/>
          <w:b/>
          <w:bCs/>
          <w:sz w:val="26"/>
          <w:szCs w:val="26"/>
        </w:rPr>
        <w:t>V měsíci srpnu oslaví své životní jubileum:</w:t>
      </w:r>
    </w:p>
    <w:p>
      <w:pPr>
        <w:pStyle w:val="style0"/>
        <w:spacing w:after="200" w:before="0"/>
        <w:contextualSpacing/>
        <w:jc w:val="both"/>
        <w:rPr>
          <w:rFonts w:ascii="Times New Roman" w:cs="Times New Roman" w:hAnsi="Times New Roman"/>
          <w:b/>
          <w:bCs/>
          <w:sz w:val="26"/>
          <w:szCs w:val="26"/>
        </w:rPr>
      </w:pPr>
      <w:r>
        <w:rPr>
          <w:rFonts w:ascii="Times New Roman" w:cs="Times New Roman" w:hAnsi="Times New Roman"/>
          <w:b/>
          <w:bCs/>
          <w:sz w:val="26"/>
          <w:szCs w:val="26"/>
        </w:rPr>
      </w:r>
    </w:p>
    <w:p>
      <w:pPr>
        <w:pStyle w:val="style0"/>
        <w:spacing w:after="200" w:before="0"/>
        <w:contextualSpacing/>
        <w:jc w:val="both"/>
        <w:rPr>
          <w:rFonts w:ascii="Times New Roman" w:cs="Times New Roman" w:hAnsi="Times New Roman"/>
          <w:b w:val="false"/>
          <w:bCs w:val="false"/>
          <w:sz w:val="26"/>
          <w:szCs w:val="26"/>
        </w:rPr>
      </w:pPr>
      <w:r>
        <w:rPr>
          <w:rFonts w:ascii="Times New Roman" w:cs="Times New Roman" w:hAnsi="Times New Roman"/>
          <w:b/>
          <w:bCs/>
          <w:sz w:val="26"/>
          <w:szCs w:val="26"/>
        </w:rPr>
        <w:tab/>
      </w:r>
      <w:r>
        <w:rPr>
          <w:rFonts w:ascii="Times New Roman" w:cs="Times New Roman" w:hAnsi="Times New Roman"/>
          <w:b w:val="false"/>
          <w:bCs w:val="false"/>
          <w:sz w:val="26"/>
          <w:szCs w:val="26"/>
        </w:rPr>
        <w:t>paní Jaroslava Trousilová</w:t>
      </w:r>
    </w:p>
    <w:p>
      <w:pPr>
        <w:pStyle w:val="style0"/>
        <w:spacing w:after="200" w:before="0"/>
        <w:contextualSpacing/>
        <w:jc w:val="both"/>
        <w:rPr>
          <w:rFonts w:ascii="Times New Roman" w:cs="Times New Roman" w:hAnsi="Times New Roman"/>
          <w:b/>
          <w:bCs/>
          <w:sz w:val="26"/>
          <w:szCs w:val="26"/>
        </w:rPr>
      </w:pPr>
      <w:r>
        <w:rPr>
          <w:rFonts w:ascii="Times New Roman" w:cs="Times New Roman" w:hAnsi="Times New Roman"/>
          <w:b/>
          <w:bCs/>
          <w:sz w:val="26"/>
          <w:szCs w:val="26"/>
        </w:rPr>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ab/>
        <w:tab/>
        <w:tab/>
        <w:tab/>
        <w:tab/>
        <w:t>Gratulujeme</w:t>
      </w:r>
    </w:p>
    <w:p>
      <w:pPr>
        <w:pStyle w:val="style43"/>
        <w:rPr>
          <w:color w:val="000000"/>
          <w:sz w:val="27"/>
          <w:szCs w:val="27"/>
        </w:rPr>
      </w:pPr>
      <w:r>
        <w:rPr>
          <w:color w:val="000000"/>
          <w:sz w:val="27"/>
          <w:szCs w:val="27"/>
        </w:rPr>
        <w:t>Vítání občánků</w:t>
      </w:r>
    </w:p>
    <w:p>
      <w:pPr>
        <w:pStyle w:val="style43"/>
        <w:jc w:val="both"/>
        <w:rPr>
          <w:color w:val="000000"/>
          <w:sz w:val="26"/>
          <w:szCs w:val="26"/>
        </w:rPr>
      </w:pPr>
      <w:r>
        <w:rPr>
          <w:color w:val="000000"/>
          <w:sz w:val="26"/>
          <w:szCs w:val="26"/>
        </w:rPr>
        <w:t>Dne 15. června 2014 jsme do naší obce přivítali nové malé občánky. Jednalo se o malé slečny. Dvě jsme přivítali se zpožděním – minule byly nemocné a dvě nově narozené s nimi. Tuto slavnostní chvíli nám zpestřily děti z Mateřské školy Rynoltice se svým vystoupením. Vedla je paní učitelka Martina Patková, které děkujeme.</w:t>
      </w:r>
    </w:p>
    <w:p>
      <w:pPr>
        <w:pStyle w:val="style43"/>
        <w:rPr>
          <w:sz w:val="26"/>
          <w:szCs w:val="26"/>
        </w:rPr>
      </w:pPr>
      <w:r>
        <w:rPr>
          <w:sz w:val="26"/>
          <w:szCs w:val="26"/>
        </w:rPr>
      </w:r>
    </w:p>
    <w:p>
      <w:pPr>
        <w:pStyle w:val="style43"/>
        <w:rPr>
          <w:sz w:val="26"/>
          <w:szCs w:val="26"/>
        </w:rPr>
      </w:pPr>
      <w:r>
        <w:rPr>
          <w:sz w:val="26"/>
          <w:szCs w:val="26"/>
        </w:rPr>
      </w:r>
    </w:p>
    <w:p>
      <w:pPr>
        <w:pStyle w:val="style43"/>
        <w:rPr>
          <w:color w:val="000000"/>
          <w:sz w:val="26"/>
          <w:szCs w:val="26"/>
        </w:rPr>
      </w:pPr>
      <w:r>
        <w:rPr>
          <w:color w:val="000000"/>
          <w:sz w:val="26"/>
          <w:szCs w:val="26"/>
        </w:rPr>
        <w:t>Vítány byly:</w:t>
      </w:r>
    </w:p>
    <w:p>
      <w:pPr>
        <w:pStyle w:val="style43"/>
        <w:spacing w:after="28" w:before="28"/>
        <w:contextualSpacing/>
        <w:rPr>
          <w:color w:val="000000"/>
          <w:sz w:val="26"/>
          <w:szCs w:val="26"/>
        </w:rPr>
      </w:pPr>
      <w:r>
        <w:rPr>
          <w:color w:val="000000"/>
          <w:sz w:val="26"/>
          <w:szCs w:val="26"/>
        </w:rPr>
        <w:t>Štefanová Tereza – Rynoltice</w:t>
      </w:r>
    </w:p>
    <w:p>
      <w:pPr>
        <w:pStyle w:val="style43"/>
        <w:spacing w:after="28" w:before="28"/>
        <w:contextualSpacing/>
        <w:rPr>
          <w:color w:val="000000"/>
          <w:sz w:val="26"/>
          <w:szCs w:val="26"/>
        </w:rPr>
      </w:pPr>
      <w:r>
        <w:rPr>
          <w:color w:val="000000"/>
          <w:sz w:val="26"/>
          <w:szCs w:val="26"/>
        </w:rPr>
        <w:t>Hlaváčová Tereza – Polesí</w:t>
      </w:r>
    </w:p>
    <w:p>
      <w:pPr>
        <w:pStyle w:val="style43"/>
        <w:spacing w:after="28" w:before="28"/>
        <w:contextualSpacing/>
        <w:rPr>
          <w:color w:val="000000"/>
          <w:sz w:val="26"/>
          <w:szCs w:val="26"/>
        </w:rPr>
      </w:pPr>
      <w:r>
        <w:rPr>
          <w:color w:val="000000"/>
          <w:sz w:val="26"/>
          <w:szCs w:val="26"/>
        </w:rPr>
        <w:t>Poláková Beáta – Jítrava</w:t>
      </w:r>
    </w:p>
    <w:p>
      <w:pPr>
        <w:pStyle w:val="style43"/>
        <w:spacing w:after="28" w:before="28"/>
        <w:contextualSpacing/>
        <w:rPr>
          <w:color w:val="000000"/>
          <w:sz w:val="26"/>
          <w:szCs w:val="26"/>
        </w:rPr>
      </w:pPr>
      <w:r>
        <w:rPr>
          <w:color w:val="000000"/>
          <w:sz w:val="26"/>
          <w:szCs w:val="26"/>
        </w:rPr>
        <w:t>Vrágová Eliška - Polesí</w:t>
      </w:r>
    </w:p>
    <w:p>
      <w:pPr>
        <w:pStyle w:val="style43"/>
        <w:rPr>
          <w:color w:val="000000"/>
          <w:sz w:val="26"/>
          <w:szCs w:val="26"/>
        </w:rPr>
      </w:pPr>
      <w:r>
        <w:rPr>
          <w:color w:val="000000"/>
          <w:sz w:val="26"/>
          <w:szCs w:val="26"/>
        </w:rPr>
      </w:r>
    </w:p>
    <w:p>
      <w:pPr>
        <w:pStyle w:val="style43"/>
        <w:spacing w:after="28" w:before="28"/>
        <w:contextualSpacing/>
        <w:rPr>
          <w:color w:val="000000"/>
          <w:sz w:val="27"/>
          <w:szCs w:val="27"/>
        </w:rPr>
      </w:pPr>
      <w:r>
        <w:rPr>
          <w:color w:val="000000"/>
          <w:sz w:val="27"/>
          <w:szCs w:val="27"/>
        </w:rPr>
      </w:r>
    </w:p>
    <w:p>
      <w:pPr>
        <w:pStyle w:val="style43"/>
        <w:spacing w:after="28" w:before="28"/>
        <w:contextualSpacing/>
        <w:rPr>
          <w:color w:val="000000"/>
          <w:sz w:val="27"/>
          <w:szCs w:val="27"/>
        </w:rPr>
      </w:pPr>
      <w:r>
        <w:rPr>
          <w:color w:val="000000"/>
          <w:sz w:val="27"/>
          <w:szCs w:val="27"/>
        </w:rPr>
      </w:r>
    </w:p>
    <w:p>
      <w:pPr>
        <w:pStyle w:val="style43"/>
        <w:spacing w:after="28" w:before="28"/>
        <w:contextualSpacing/>
        <w:rPr>
          <w:color w:val="000000"/>
          <w:sz w:val="27"/>
          <w:szCs w:val="27"/>
        </w:rPr>
      </w:pPr>
      <w:r>
        <w:rPr>
          <w:color w:val="000000"/>
          <w:sz w:val="27"/>
          <w:szCs w:val="27"/>
        </w:rPr>
      </w:r>
    </w:p>
    <w:p>
      <w:pPr>
        <w:pStyle w:val="style43"/>
        <w:spacing w:after="28" w:before="28"/>
        <w:contextualSpacing/>
        <w:jc w:val="both"/>
        <w:rPr>
          <w:color w:val="000000"/>
          <w:sz w:val="26"/>
          <w:szCs w:val="26"/>
        </w:rPr>
      </w:pPr>
      <w:r>
        <w:rPr>
          <w:color w:val="000000"/>
          <w:sz w:val="26"/>
          <w:szCs w:val="26"/>
        </w:rPr>
        <w:t>Rodičům přejeme při výchově svých dětí pevné nervy a hodně radosti a jejich dětem přejeme krásné a bezstarostné dětství</w:t>
      </w:r>
    </w:p>
    <w:p>
      <w:pPr>
        <w:pStyle w:val="style43"/>
        <w:spacing w:after="28" w:before="28"/>
        <w:contextualSpacing/>
        <w:rPr>
          <w:color w:val="000000"/>
          <w:sz w:val="26"/>
          <w:szCs w:val="26"/>
        </w:rPr>
      </w:pPr>
      <w:r>
        <w:rPr>
          <w:color w:val="000000"/>
          <w:sz w:val="26"/>
          <w:szCs w:val="26"/>
        </w:rPr>
      </w:r>
    </w:p>
    <w:p>
      <w:pPr>
        <w:pStyle w:val="style43"/>
        <w:spacing w:after="28" w:before="28"/>
        <w:contextualSpacing/>
        <w:jc w:val="both"/>
        <w:rPr>
          <w:color w:val="000000"/>
          <w:sz w:val="27"/>
          <w:szCs w:val="27"/>
        </w:rPr>
      </w:pPr>
      <w:r>
        <w:rPr>
          <w:color w:val="000000"/>
          <w:sz w:val="27"/>
          <w:szCs w:val="27"/>
        </w:rPr>
        <w:tab/>
        <w:tab/>
        <w:tab/>
        <w:tab/>
        <w:tab/>
        <w:tab/>
        <w:tab/>
        <w:tab/>
        <w:tab/>
        <w:tab/>
        <w:t>SPOZ Rynoltice</w:t>
      </w:r>
    </w:p>
    <w:p>
      <w:pPr>
        <w:pStyle w:val="style43"/>
        <w:spacing w:after="28" w:before="28"/>
        <w:contextualSpacing/>
        <w:jc w:val="both"/>
        <w:rPr/>
      </w:pPr>
      <w:r>
        <w:rPr/>
      </w:r>
    </w:p>
    <w:p>
      <w:pPr>
        <w:pStyle w:val="style43"/>
        <w:spacing w:after="28" w:before="28"/>
        <w:contextualSpacing/>
        <w:jc w:val="both"/>
        <w:rPr/>
      </w:pPr>
      <w:r>
        <w:rPr/>
      </w:r>
    </w:p>
    <w:p>
      <w:pPr>
        <w:pStyle w:val="style0"/>
        <w:spacing w:after="200" w:before="0"/>
        <w:contextualSpacing/>
        <w:jc w:val="both"/>
        <w:rPr/>
      </w:pPr>
      <w:r>
        <w:rPr/>
      </w:r>
    </w:p>
    <w:p>
      <w:pPr>
        <w:pStyle w:val="style0"/>
        <w:rPr>
          <w:rFonts w:ascii="Times New Roman" w:cs="Times New Roman" w:eastAsia="Times New Roman" w:hAnsi="Times New Roman"/>
          <w:sz w:val="26"/>
          <w:szCs w:val="26"/>
          <w:u w:val="none"/>
          <w:lang w:eastAsia="cs-CZ"/>
        </w:rPr>
      </w:pPr>
      <w:r>
        <w:rPr>
          <w:rFonts w:ascii="Times New Roman" w:cs="Times New Roman" w:eastAsia="Times New Roman" w:hAnsi="Times New Roman"/>
          <w:sz w:val="26"/>
          <w:szCs w:val="26"/>
          <w:u w:val="none"/>
          <w:lang w:eastAsia="cs-CZ"/>
        </w:rPr>
        <w:tab/>
        <w:drawing>
          <wp:anchor allowOverlap="1" behindDoc="0" distB="0" distL="0" distR="0" distT="0" layoutInCell="1" locked="0" relativeHeight="2" simplePos="0">
            <wp:simplePos x="0" y="0"/>
            <wp:positionH relativeFrom="column">
              <wp:posOffset>242570</wp:posOffset>
            </wp:positionH>
            <wp:positionV relativeFrom="paragraph">
              <wp:posOffset>-102235</wp:posOffset>
            </wp:positionV>
            <wp:extent cx="990600" cy="971550"/>
            <wp:effectExtent b="0" l="0" r="0" t="0"/>
            <wp:wrapNone/>
            <wp:docPr descr="MC900069868.bmp"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MC900069868.bmp" id="0" name="Picture"/>
                    <pic:cNvPicPr>
                      <a:picLocks noChangeArrowheads="1" noChangeAspect="1"/>
                    </pic:cNvPicPr>
                  </pic:nvPicPr>
                  <pic:blipFill>
                    <a:blip r:embed="rId2"/>
                    <a:srcRect/>
                    <a:stretch>
                      <a:fillRect/>
                    </a:stretch>
                  </pic:blipFill>
                  <pic:spPr bwMode="auto">
                    <a:xfrm>
                      <a:off x="0" y="0"/>
                      <a:ext cx="990600" cy="971550"/>
                    </a:xfrm>
                    <a:prstGeom prst="rect">
                      <a:avLst/>
                    </a:prstGeom>
                    <a:noFill/>
                    <a:ln w="9525">
                      <a:noFill/>
                      <a:miter lim="800000"/>
                      <a:headEnd/>
                      <a:tailEnd/>
                    </a:ln>
                  </pic:spPr>
                </pic:pic>
              </a:graphicData>
            </a:graphic>
          </wp:anchor>
        </w:drawing>
        <w:drawing>
          <wp:anchor allowOverlap="1" behindDoc="0" distB="0" distL="0" distR="0" distT="0" layoutInCell="1" locked="0" relativeHeight="3" simplePos="0">
            <wp:simplePos x="0" y="0"/>
            <wp:positionH relativeFrom="column">
              <wp:posOffset>4261485</wp:posOffset>
            </wp:positionH>
            <wp:positionV relativeFrom="paragraph">
              <wp:posOffset>-102870</wp:posOffset>
            </wp:positionV>
            <wp:extent cx="990600" cy="971550"/>
            <wp:effectExtent b="0" l="0" r="0" t="0"/>
            <wp:wrapNone/>
            <wp:docPr descr="MC900069868.bmp"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MC900069868.bmp" id="1" name="Picture"/>
                    <pic:cNvPicPr>
                      <a:picLocks noChangeArrowheads="1" noChangeAspect="1"/>
                    </pic:cNvPicPr>
                  </pic:nvPicPr>
                  <pic:blipFill>
                    <a:blip r:embed="rId3"/>
                    <a:srcRect/>
                    <a:stretch>
                      <a:fillRect/>
                    </a:stretch>
                  </pic:blipFill>
                  <pic:spPr bwMode="auto">
                    <a:xfrm>
                      <a:off x="0" y="0"/>
                      <a:ext cx="990600" cy="971550"/>
                    </a:xfrm>
                    <a:prstGeom prst="rect">
                      <a:avLst/>
                    </a:prstGeom>
                    <a:noFill/>
                    <a:ln w="9525">
                      <a:noFill/>
                      <a:miter lim="800000"/>
                      <a:headEnd/>
                      <a:tailEnd/>
                    </a:ln>
                  </pic:spPr>
                </pic:pic>
              </a:graphicData>
            </a:graphic>
          </wp:anchor>
        </w:drawing>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tab/>
      </w:r>
    </w:p>
    <w:p>
      <w:pPr>
        <w:pStyle w:val="style0"/>
        <w:spacing w:after="200" w:before="0"/>
        <w:contextualSpacing/>
        <w:jc w:val="both"/>
        <w:rPr/>
      </w:pPr>
      <w:r>
        <w:rPr/>
      </w:r>
    </w:p>
    <w:p>
      <w:pPr>
        <w:pStyle w:val="style0"/>
        <w:jc w:val="both"/>
        <w:rPr/>
      </w:pPr>
      <w:r>
        <w:rPr/>
      </w:r>
    </w:p>
    <w:p>
      <w:pPr>
        <w:pStyle w:val="style0"/>
        <w:jc w:val="center"/>
        <w:rPr>
          <w:rFonts w:ascii="Cambria" w:hAnsi="Cambria"/>
          <w:b/>
          <w:sz w:val="48"/>
          <w:szCs w:val="48"/>
        </w:rPr>
      </w:pPr>
      <w:r>
        <w:rPr>
          <w:rFonts w:ascii="Cambria" w:hAnsi="Cambria"/>
          <w:b/>
          <w:sz w:val="48"/>
          <w:szCs w:val="48"/>
        </w:rPr>
        <w:t>Sokol Rynoltice</w:t>
      </w:r>
    </w:p>
    <w:p>
      <w:pPr>
        <w:pStyle w:val="style0"/>
        <w:jc w:val="both"/>
        <w:rPr>
          <w:rFonts w:ascii="Cambria" w:hAnsi="Cambria"/>
          <w:b/>
          <w:i/>
          <w:sz w:val="24"/>
          <w:szCs w:val="24"/>
        </w:rPr>
      </w:pPr>
      <w:r>
        <w:rPr>
          <w:rFonts w:ascii="Cambria" w:hAnsi="Cambria"/>
          <w:b/>
          <w:i/>
          <w:sz w:val="24"/>
          <w:szCs w:val="24"/>
        </w:rPr>
        <w:t xml:space="preserve">                                                                </w:t>
      </w:r>
      <w:r>
        <w:rPr>
          <w:rFonts w:ascii="Cambria" w:hAnsi="Cambria"/>
          <w:b/>
          <w:i/>
          <w:sz w:val="24"/>
          <w:szCs w:val="24"/>
        </w:rPr>
        <w:t>Červen 2014</w:t>
      </w:r>
    </w:p>
    <w:p>
      <w:pPr>
        <w:pStyle w:val="style43"/>
        <w:jc w:val="center"/>
        <w:rPr/>
      </w:pPr>
      <w:r>
        <w:rPr/>
        <w:drawing>
          <wp:inline distB="0" distL="0" distR="0" distT="0">
            <wp:extent cx="3486150" cy="2876550"/>
            <wp:effectExtent b="0" l="0" r="0" t="0"/>
            <wp:docPr descr="Tabulka 2013-14 konec.jpg"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Tabulka 2013-14 konec.jpg" id="2" name="Picture"/>
                    <pic:cNvPicPr>
                      <a:picLocks noChangeArrowheads="1" noChangeAspect="1"/>
                    </pic:cNvPicPr>
                  </pic:nvPicPr>
                  <pic:blipFill>
                    <a:blip r:embed="rId4"/>
                    <a:srcRect/>
                    <a:stretch>
                      <a:fillRect/>
                    </a:stretch>
                  </pic:blipFill>
                  <pic:spPr bwMode="auto">
                    <a:xfrm>
                      <a:off x="0" y="0"/>
                      <a:ext cx="3486150" cy="2876550"/>
                    </a:xfrm>
                    <a:prstGeom prst="rect">
                      <a:avLst/>
                    </a:prstGeom>
                    <a:noFill/>
                    <a:ln w="9525">
                      <a:noFill/>
                      <a:miter lim="800000"/>
                      <a:headEnd/>
                      <a:tailEnd/>
                    </a:ln>
                  </pic:spPr>
                </pic:pic>
              </a:graphicData>
            </a:graphic>
          </wp:inline>
        </w:drawing>
      </w:r>
    </w:p>
    <w:p>
      <w:pPr>
        <w:pStyle w:val="style43"/>
        <w:jc w:val="center"/>
        <w:rPr/>
      </w:pPr>
      <w:r>
        <w:rPr/>
        <w:drawing>
          <wp:inline distB="0" distL="0" distR="0" distT="0">
            <wp:extent cx="3971925" cy="2686050"/>
            <wp:effectExtent b="0" l="0" r="0" t="0"/>
            <wp:docPr descr="Rozlosovani jaro.jpg"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Rozlosovani jaro.jpg" id="3" name="Picture"/>
                    <pic:cNvPicPr>
                      <a:picLocks noChangeArrowheads="1" noChangeAspect="1"/>
                    </pic:cNvPicPr>
                  </pic:nvPicPr>
                  <pic:blipFill>
                    <a:blip r:embed="rId5"/>
                    <a:srcRect/>
                    <a:stretch>
                      <a:fillRect/>
                    </a:stretch>
                  </pic:blipFill>
                  <pic:spPr bwMode="auto">
                    <a:xfrm>
                      <a:off x="0" y="0"/>
                      <a:ext cx="3971925" cy="2686050"/>
                    </a:xfrm>
                    <a:prstGeom prst="rect">
                      <a:avLst/>
                    </a:prstGeom>
                    <a:noFill/>
                    <a:ln w="9525">
                      <a:noFill/>
                      <a:miter lim="800000"/>
                      <a:headEnd/>
                      <a:tailEnd/>
                    </a:ln>
                  </pic:spPr>
                </pic:pic>
              </a:graphicData>
            </a:graphic>
          </wp:inline>
        </w:drawing>
      </w:r>
    </w:p>
    <w:p>
      <w:pPr>
        <w:pStyle w:val="style43"/>
        <w:jc w:val="center"/>
        <w:rPr/>
      </w:pPr>
      <w:r>
        <w:rPr/>
      </w:r>
    </w:p>
    <w:p>
      <w:pPr>
        <w:pStyle w:val="style43"/>
        <w:jc w:val="center"/>
        <w:rPr/>
      </w:pPr>
      <w:r>
        <w:rPr/>
      </w:r>
    </w:p>
    <w:p>
      <w:pPr>
        <w:pStyle w:val="style43"/>
        <w:jc w:val="center"/>
        <w:rPr/>
      </w:pPr>
      <w:r>
        <w:rPr/>
      </w:r>
    </w:p>
    <w:p>
      <w:pPr>
        <w:pStyle w:val="style43"/>
        <w:jc w:val="both"/>
        <w:rPr>
          <w:rFonts w:ascii="Times New Roman" w:cs="Tahoma" w:hAnsi="Times New Roman"/>
          <w:sz w:val="26"/>
          <w:szCs w:val="26"/>
        </w:rPr>
      </w:pPr>
      <w:r>
        <w:rPr>
          <w:rFonts w:ascii="Cambria" w:cs="Tahoma" w:hAnsi="Cambria"/>
        </w:rPr>
        <w:tab/>
        <w:t>P</w:t>
      </w:r>
      <w:r>
        <w:rPr>
          <w:rFonts w:ascii="Times New Roman" w:cs="Tahoma" w:hAnsi="Times New Roman"/>
          <w:sz w:val="26"/>
          <w:szCs w:val="26"/>
        </w:rPr>
        <w:t xml:space="preserve">remiérovou sezónu v I.A třídě máme za sebou a můžeme říct, že úspěšně. Umístěním v horní polovině tabulky jsme dosáhli dalšího velkého úspěchu, který rynoltický fotbal nepamatuje a bude velmi těžké jej znovu překonat. Vše začínalo od bojovných výkonů hráčů, přes přípravu a budování zázemí všemi členy </w:t>
      </w:r>
      <w:r>
        <w:rPr>
          <w:rStyle w:val="style31"/>
          <w:rFonts w:ascii="Times New Roman" w:cs="Tahoma" w:hAnsi="Times New Roman"/>
          <w:sz w:val="26"/>
          <w:szCs w:val="26"/>
        </w:rPr>
        <w:t>realiza</w:t>
      </w:r>
      <w:r>
        <w:rPr>
          <w:rFonts w:ascii="Times New Roman" w:cs="Tahoma" w:hAnsi="Times New Roman"/>
          <w:sz w:val="26"/>
          <w:szCs w:val="26"/>
        </w:rPr>
        <w:t xml:space="preserve">čního týmu, až po silnou podporu fanoušků, pokud se podaří, odměníme Vás i v nadcházejícím ročníku dalším společným výjezdem. </w:t>
      </w:r>
    </w:p>
    <w:p>
      <w:pPr>
        <w:pStyle w:val="style43"/>
        <w:jc w:val="both"/>
        <w:rPr/>
      </w:pPr>
      <w:r>
        <w:rPr/>
      </w:r>
    </w:p>
    <w:p>
      <w:pPr>
        <w:pStyle w:val="style43"/>
        <w:jc w:val="both"/>
        <w:rPr>
          <w:rFonts w:ascii="Times New Roman" w:cs="Tahoma" w:hAnsi="Times New Roman"/>
          <w:sz w:val="26"/>
          <w:szCs w:val="26"/>
        </w:rPr>
      </w:pPr>
      <w:r>
        <w:rPr>
          <w:rFonts w:ascii="Times New Roman" w:cs="Tahoma" w:hAnsi="Times New Roman"/>
          <w:sz w:val="26"/>
          <w:szCs w:val="26"/>
        </w:rPr>
        <w:tab/>
        <w:t>Všem Vám patří obrovský dík a budeme se na Vás znovu těšit v další sezóně. Poděkování patří samozřejmě také obci Rynoltice a společnostem KM-PRONA, a.s., Liflex s.r.o., Gesta, a.s. Rynoltice za finanční podporu klubu.</w:t>
      </w:r>
    </w:p>
    <w:p>
      <w:pPr>
        <w:pStyle w:val="style43"/>
        <w:jc w:val="both"/>
        <w:rPr>
          <w:rFonts w:ascii="Cambria" w:hAnsi="Cambria"/>
          <w:i/>
        </w:rPr>
      </w:pPr>
      <w:r>
        <w:rPr>
          <w:rFonts w:ascii="Cambria" w:hAnsi="Cambria"/>
          <w:i/>
        </w:rPr>
      </w:r>
    </w:p>
    <w:p>
      <w:pPr>
        <w:pStyle w:val="style43"/>
        <w:jc w:val="both"/>
        <w:rPr>
          <w:rFonts w:ascii="Cambria" w:hAnsi="Cambria"/>
          <w:i/>
        </w:rPr>
      </w:pPr>
      <w:r>
        <w:rPr>
          <w:rFonts w:ascii="Cambria" w:hAnsi="Cambria"/>
          <w:i/>
        </w:rPr>
      </w:r>
    </w:p>
    <w:p>
      <w:pPr>
        <w:pStyle w:val="style43"/>
        <w:jc w:val="both"/>
        <w:rPr>
          <w:rFonts w:ascii="Cambria" w:hAnsi="Cambria"/>
          <w:i/>
        </w:rPr>
      </w:pPr>
      <w:r>
        <w:rPr>
          <w:rFonts w:ascii="Cambria" w:hAnsi="Cambria"/>
          <w:i/>
        </w:rPr>
      </w:r>
    </w:p>
    <w:p>
      <w:pPr>
        <w:pStyle w:val="style43"/>
        <w:spacing w:after="28" w:before="28"/>
        <w:contextualSpacing w:val="false"/>
        <w:jc w:val="both"/>
        <w:rPr>
          <w:rFonts w:ascii="Times New Roman" w:hAnsi="Times New Roman"/>
          <w:i/>
          <w:sz w:val="26"/>
          <w:szCs w:val="26"/>
        </w:rPr>
      </w:pPr>
      <w:r>
        <w:rPr>
          <w:rFonts w:ascii="Times New Roman" w:hAnsi="Times New Roman"/>
          <w:i/>
          <w:sz w:val="26"/>
          <w:szCs w:val="26"/>
        </w:rPr>
        <w:t>Slovo trenéra:</w:t>
      </w:r>
    </w:p>
    <w:p>
      <w:pPr>
        <w:pStyle w:val="style43"/>
        <w:spacing w:after="28" w:before="28"/>
        <w:contextualSpacing w:val="false"/>
        <w:jc w:val="both"/>
        <w:rPr>
          <w:rFonts w:ascii="Times New Roman" w:hAnsi="Times New Roman"/>
          <w:i/>
          <w:sz w:val="26"/>
          <w:szCs w:val="26"/>
        </w:rPr>
      </w:pPr>
      <w:r>
        <w:rPr>
          <w:rFonts w:ascii="Times New Roman" w:hAnsi="Times New Roman"/>
          <w:i/>
          <w:sz w:val="26"/>
          <w:szCs w:val="26"/>
        </w:rPr>
        <w:tab/>
        <w:t>„Do historicky první sezony v 1.A třídě jsme vstupovali s respektem, přáním umístit se kolem 8. místa a snažit se hrou potěšit domácí skvělé fanoušky, takže konečné páté místo je na tak malý a skromný klub fantastické umístění a skvělá reklama pro obec Rynoltice. Myslím si, že zápasy s Chrastavou, Koštálovem nebo Stráží pod Ralskem mně i divákům ukázaly možnosti tohoto mužstva, ale zároveň bych byl rád, kdybychom v následující sezoně vozili více bodů ze hřišť soupeřů.</w:t>
      </w:r>
    </w:p>
    <w:p>
      <w:pPr>
        <w:pStyle w:val="style43"/>
        <w:spacing w:after="28" w:before="28"/>
        <w:contextualSpacing w:val="false"/>
        <w:jc w:val="both"/>
        <w:rPr>
          <w:rFonts w:ascii="Times New Roman" w:hAnsi="Times New Roman"/>
          <w:sz w:val="26"/>
          <w:szCs w:val="26"/>
        </w:rPr>
      </w:pPr>
      <w:r>
        <w:rPr>
          <w:rFonts w:ascii="Times New Roman" w:hAnsi="Times New Roman"/>
          <w:sz w:val="26"/>
          <w:szCs w:val="26"/>
        </w:rPr>
      </w:r>
    </w:p>
    <w:p>
      <w:pPr>
        <w:pStyle w:val="style43"/>
        <w:spacing w:after="28" w:before="28"/>
        <w:contextualSpacing w:val="false"/>
        <w:jc w:val="both"/>
        <w:rPr>
          <w:rFonts w:ascii="Times New Roman" w:hAnsi="Times New Roman"/>
          <w:i/>
          <w:sz w:val="26"/>
          <w:szCs w:val="26"/>
        </w:rPr>
      </w:pPr>
      <w:r>
        <w:rPr>
          <w:rFonts w:ascii="Times New Roman" w:hAnsi="Times New Roman"/>
          <w:i/>
          <w:sz w:val="26"/>
          <w:szCs w:val="26"/>
        </w:rPr>
        <w:tab/>
        <w:t xml:space="preserve">Tímto bych chtěl poděkovat divákům, a to zejména těm, kteří s námi jezdili na venkovní utkání a podporovali nás celou sezonu. Do nového ročníku očekávám od hráčů větší pokoru a respekt k soupeřům, jelikož jsem přesvědčený, že druhá sezona bude mnohem těžší než ta tzv. “začátečnická“. Budeme se snažit dobře připravit, abychom i nadále obci Rynoltice dělali v kraji dobré jméno. </w:t>
      </w:r>
    </w:p>
    <w:p>
      <w:pPr>
        <w:pStyle w:val="style43"/>
        <w:spacing w:after="28" w:before="28"/>
        <w:contextualSpacing w:val="false"/>
        <w:jc w:val="both"/>
        <w:rPr>
          <w:rFonts w:ascii="Times New Roman" w:hAnsi="Times New Roman"/>
          <w:sz w:val="26"/>
          <w:szCs w:val="26"/>
        </w:rPr>
      </w:pPr>
      <w:r>
        <w:rPr>
          <w:rFonts w:ascii="Times New Roman" w:hAnsi="Times New Roman"/>
          <w:sz w:val="26"/>
          <w:szCs w:val="26"/>
        </w:rPr>
      </w:r>
    </w:p>
    <w:p>
      <w:pPr>
        <w:pStyle w:val="style43"/>
        <w:spacing w:after="28" w:before="28"/>
        <w:contextualSpacing w:val="false"/>
        <w:jc w:val="both"/>
        <w:rPr>
          <w:rFonts w:ascii="Times New Roman" w:hAnsi="Times New Roman"/>
          <w:i/>
          <w:sz w:val="26"/>
          <w:szCs w:val="26"/>
        </w:rPr>
      </w:pPr>
      <w:r>
        <w:rPr>
          <w:rFonts w:ascii="Times New Roman" w:hAnsi="Times New Roman"/>
          <w:i/>
          <w:sz w:val="26"/>
          <w:szCs w:val="26"/>
        </w:rPr>
        <w:tab/>
        <w:t xml:space="preserve">Nesmím samozřejmě zapomenout také na Zdislavu, kde jsme si v této sezóně vyzkoušeli vzájemnou hráčskou podporu. Klub zde působí pod hlavičkou B mužstva Rynoltic a se spoluprací musíme být nadmíru spokojení. Během sezóny jsme si dokázali několikrát vzájemně hráčsky vypomoci a v tom budeme pokračovat také v dalším ročníku. Poděkování hráčům, fanouškům a sponzorům samozřejmě patří i sem.“ </w:t>
      </w:r>
    </w:p>
    <w:p>
      <w:pPr>
        <w:pStyle w:val="style43"/>
        <w:spacing w:after="28" w:before="28"/>
        <w:contextualSpacing w:val="false"/>
        <w:jc w:val="both"/>
        <w:rPr>
          <w:rFonts w:ascii="Times New Roman" w:hAnsi="Times New Roman"/>
          <w:sz w:val="26"/>
          <w:szCs w:val="26"/>
        </w:rPr>
      </w:pPr>
      <w:r>
        <w:rPr>
          <w:rFonts w:ascii="Times New Roman" w:hAnsi="Times New Roman"/>
          <w:sz w:val="26"/>
          <w:szCs w:val="26"/>
        </w:rPr>
      </w:r>
    </w:p>
    <w:p>
      <w:pPr>
        <w:pStyle w:val="style43"/>
        <w:spacing w:after="28" w:before="28"/>
        <w:contextualSpacing w:val="false"/>
        <w:jc w:val="right"/>
        <w:rPr>
          <w:rFonts w:ascii="Cambria" w:hAnsi="Cambria"/>
          <w:i/>
        </w:rPr>
      </w:pPr>
      <w:r>
        <w:rPr>
          <w:rFonts w:ascii="Cambria" w:hAnsi="Cambria"/>
          <w:i/>
        </w:rPr>
        <w:t xml:space="preserve"> </w:t>
      </w:r>
      <w:r>
        <w:rPr>
          <w:rFonts w:ascii="Cambria" w:hAnsi="Cambria"/>
          <w:i/>
        </w:rPr>
        <w:t>MICHAL ŠÁLEK, trenér</w:t>
      </w:r>
    </w:p>
    <w:p>
      <w:pPr>
        <w:pStyle w:val="style43"/>
        <w:spacing w:after="28" w:before="28"/>
        <w:contextualSpacing w:val="false"/>
        <w:jc w:val="right"/>
        <w:rPr>
          <w:rFonts w:ascii="Cambria" w:hAnsi="Cambria"/>
          <w:i/>
        </w:rPr>
      </w:pPr>
      <w:r>
        <w:rPr>
          <w:rFonts w:ascii="Cambria" w:hAnsi="Cambria"/>
          <w:i/>
        </w:rPr>
        <w:tab/>
      </w:r>
    </w:p>
    <w:p>
      <w:pPr>
        <w:pStyle w:val="style43"/>
        <w:spacing w:after="28" w:before="28"/>
        <w:contextualSpacing w:val="false"/>
        <w:jc w:val="right"/>
        <w:rPr/>
      </w:pPr>
      <w:r>
        <w:rPr/>
      </w:r>
    </w:p>
    <w:p>
      <w:pPr>
        <w:pStyle w:val="style43"/>
        <w:spacing w:after="28" w:before="28"/>
        <w:contextualSpacing w:val="false"/>
        <w:jc w:val="right"/>
        <w:rPr/>
      </w:pPr>
      <w:r>
        <w:rPr/>
      </w:r>
    </w:p>
    <w:p>
      <w:pPr>
        <w:pStyle w:val="style43"/>
        <w:jc w:val="both"/>
        <w:rPr>
          <w:rFonts w:ascii="Times New Roman" w:hAnsi="Times New Roman"/>
          <w:sz w:val="26"/>
          <w:szCs w:val="26"/>
        </w:rPr>
      </w:pPr>
      <w:r>
        <w:rPr>
          <w:rFonts w:ascii="Times New Roman" w:cs="Tahoma" w:hAnsi="Times New Roman"/>
          <w:sz w:val="26"/>
          <w:szCs w:val="26"/>
        </w:rPr>
        <w:tab/>
        <w:t>Společná příprava na další sezónu startuje v úterý 15.7.2014 v 17.00 hod. D</w:t>
      </w:r>
      <w:r>
        <w:rPr>
          <w:rFonts w:ascii="Times New Roman" w:hAnsi="Times New Roman"/>
          <w:sz w:val="26"/>
          <w:szCs w:val="26"/>
        </w:rPr>
        <w:t>ále ve čtvrtek 17.7. od 17.00 hod., v sobotu 19.7. se zúčastníme turnaje v Janovicích v.P. Tréninky v týdnu (út+čt) budou nadále od 17.00 hod. Další soboty pak bude trénink vždy od 18.00 hod. v Rynolticích. To se nebude opakovat akorát v sobotu 2.8., kdy bude upřesněn přátelský zápas a v sobotu 9.8. se před sezonou rozehrajeme s Ruprechticemi doma od 17 hodin. Nový ročník startujeme 16.8. v Krásné Studánce.</w:t>
      </w:r>
    </w:p>
    <w:p>
      <w:pPr>
        <w:pStyle w:val="style43"/>
        <w:jc w:val="both"/>
        <w:rPr>
          <w:rFonts w:ascii="Times New Roman" w:hAnsi="Times New Roman"/>
          <w:sz w:val="26"/>
          <w:szCs w:val="26"/>
        </w:rPr>
      </w:pPr>
      <w:r>
        <w:rPr>
          <w:rFonts w:ascii="Times New Roman" w:hAnsi="Times New Roman"/>
          <w:sz w:val="26"/>
          <w:szCs w:val="26"/>
        </w:rPr>
      </w:r>
    </w:p>
    <w:p>
      <w:pPr>
        <w:pStyle w:val="style43"/>
        <w:spacing w:after="28" w:before="28"/>
        <w:contextualSpacing w:val="false"/>
        <w:jc w:val="both"/>
        <w:rPr>
          <w:rFonts w:ascii="Times New Roman" w:cs="Tahoma" w:hAnsi="Times New Roman"/>
          <w:sz w:val="26"/>
          <w:szCs w:val="26"/>
        </w:rPr>
      </w:pPr>
      <w:r>
        <w:rPr>
          <w:rFonts w:ascii="Times New Roman" w:cs="Tahoma" w:hAnsi="Times New Roman"/>
          <w:sz w:val="26"/>
          <w:szCs w:val="26"/>
        </w:rPr>
        <w:tab/>
        <w:t xml:space="preserve">Na sobotu 12.7.2014 plánujeme také další ročník </w:t>
      </w:r>
      <w:r>
        <w:rPr>
          <w:rFonts w:ascii="Times New Roman" w:cs="Tahoma" w:hAnsi="Times New Roman"/>
          <w:b/>
          <w:sz w:val="26"/>
          <w:szCs w:val="26"/>
        </w:rPr>
        <w:t>Memoriálu Ivana Kotka</w:t>
      </w:r>
      <w:r>
        <w:rPr>
          <w:rFonts w:ascii="Times New Roman" w:cs="Tahoma" w:hAnsi="Times New Roman"/>
          <w:sz w:val="26"/>
          <w:szCs w:val="26"/>
        </w:rPr>
        <w:t xml:space="preserve">, tentokrát s plánovaným zpestřením turnaje </w:t>
      </w:r>
      <w:r>
        <w:rPr>
          <w:rStyle w:val="style31"/>
          <w:rFonts w:ascii="Times New Roman" w:cs="Tahoma" w:hAnsi="Times New Roman"/>
          <w:sz w:val="26"/>
          <w:szCs w:val="26"/>
        </w:rPr>
        <w:t>pro</w:t>
      </w:r>
      <w:r>
        <w:rPr>
          <w:rFonts w:ascii="Times New Roman" w:cs="Tahoma" w:hAnsi="Times New Roman"/>
          <w:sz w:val="26"/>
          <w:szCs w:val="26"/>
        </w:rPr>
        <w:t xml:space="preserve"> celou rodinu. Více informací na plakátu, sledujte také náš web </w:t>
      </w:r>
      <w:hyperlink r:id="rId6">
        <w:r>
          <w:rPr>
            <w:rStyle w:val="style16"/>
            <w:rFonts w:ascii="Times New Roman" w:cs="Tahoma" w:hAnsi="Times New Roman"/>
            <w:sz w:val="26"/>
            <w:szCs w:val="26"/>
          </w:rPr>
          <w:t>www.fkrynoltice.cz</w:t>
        </w:r>
      </w:hyperlink>
      <w:r>
        <w:rPr>
          <w:rFonts w:ascii="Times New Roman" w:cs="Tahoma" w:hAnsi="Times New Roman"/>
          <w:sz w:val="26"/>
          <w:szCs w:val="26"/>
        </w:rPr>
        <w:t xml:space="preserve"> a facebook/fkrynoltice!!!</w:t>
      </w:r>
    </w:p>
    <w:p>
      <w:pPr>
        <w:pStyle w:val="style43"/>
        <w:spacing w:after="28" w:before="28"/>
        <w:contextualSpacing w:val="false"/>
        <w:jc w:val="both"/>
        <w:rPr/>
      </w:pPr>
      <w:r>
        <w:rPr/>
      </w:r>
    </w:p>
    <w:p>
      <w:pPr>
        <w:pStyle w:val="style43"/>
        <w:jc w:val="both"/>
        <w:rPr>
          <w:rFonts w:ascii="Times New Roman" w:cs="Tahoma" w:hAnsi="Times New Roman"/>
          <w:b/>
          <w:sz w:val="26"/>
          <w:szCs w:val="26"/>
        </w:rPr>
      </w:pPr>
      <w:r>
        <w:rPr>
          <w:rFonts w:ascii="Times New Roman" w:cs="Tahoma" w:hAnsi="Times New Roman"/>
          <w:b/>
          <w:sz w:val="26"/>
          <w:szCs w:val="26"/>
        </w:rPr>
      </w:r>
    </w:p>
    <w:p>
      <w:pPr>
        <w:pStyle w:val="style43"/>
        <w:jc w:val="both"/>
        <w:rPr>
          <w:rFonts w:ascii="Times New Roman" w:cs="Tahoma" w:hAnsi="Times New Roman"/>
          <w:b/>
          <w:sz w:val="26"/>
          <w:szCs w:val="26"/>
        </w:rPr>
      </w:pPr>
      <w:r>
        <w:rPr>
          <w:rFonts w:ascii="Times New Roman" w:cs="Tahoma" w:hAnsi="Times New Roman"/>
          <w:b/>
          <w:sz w:val="26"/>
          <w:szCs w:val="26"/>
        </w:rPr>
        <w:t>Starší přípravka</w:t>
      </w:r>
    </w:p>
    <w:p>
      <w:pPr>
        <w:pStyle w:val="style43"/>
        <w:jc w:val="both"/>
        <w:rPr>
          <w:rFonts w:ascii="Times New Roman" w:hAnsi="Times New Roman"/>
          <w:sz w:val="26"/>
          <w:szCs w:val="26"/>
        </w:rPr>
      </w:pPr>
      <w:r>
        <w:rPr>
          <w:rFonts w:ascii="Times New Roman" w:hAnsi="Times New Roman"/>
          <w:sz w:val="26"/>
          <w:szCs w:val="26"/>
        </w:rPr>
      </w:r>
    </w:p>
    <w:p>
      <w:pPr>
        <w:pStyle w:val="style43"/>
        <w:spacing w:after="28" w:before="28"/>
        <w:contextualSpacing w:val="false"/>
        <w:jc w:val="both"/>
        <w:rPr>
          <w:rFonts w:ascii="Times New Roman" w:cs="Tahoma" w:hAnsi="Times New Roman"/>
          <w:sz w:val="26"/>
          <w:szCs w:val="26"/>
        </w:rPr>
      </w:pPr>
      <w:r>
        <w:rPr>
          <w:rFonts w:ascii="Times New Roman" w:cs="Tahoma" w:hAnsi="Times New Roman"/>
          <w:sz w:val="26"/>
          <w:szCs w:val="26"/>
        </w:rPr>
        <w:tab/>
        <w:t xml:space="preserve">I v letošním ročníku jsme pokračovali v přípravě rynoltické mládeže. Starší elévové se zúčastnili několika mistrovských turnajů, kde se nám sice nedařilo získávat nejvyšší příčky, přesto jsme se umisťovali na dobrých pozicích. Postupně se nám daří zapracovávat další mladé naděje. V příští sezoně díky tomu postavíme i druhé mužstvo, se staršími elévy budeme mít také mladší přípravku a dveře jsou stále otevřené. Je vidět, že kluky fotbal baví, a to pro nás bude vždy to nejdůležitější. V této sezoně se k nám připojil trenér p. Pavel Sehnal, který se staršími piluje základní fotbalové návyky, s mladšími nám potom pomůže p. Pavel Žatečka. Všichni, kdo nás v této činnosti podporují, si zaslouží velké poděkování. </w:t>
      </w:r>
    </w:p>
    <w:p>
      <w:pPr>
        <w:pStyle w:val="style43"/>
        <w:spacing w:after="28" w:before="28"/>
        <w:contextualSpacing w:val="false"/>
        <w:jc w:val="both"/>
        <w:rPr>
          <w:rFonts w:ascii="Times New Roman" w:hAnsi="Times New Roman"/>
          <w:sz w:val="26"/>
          <w:szCs w:val="26"/>
        </w:rPr>
      </w:pPr>
      <w:r>
        <w:rPr>
          <w:rFonts w:ascii="Times New Roman" w:hAnsi="Times New Roman"/>
          <w:sz w:val="26"/>
          <w:szCs w:val="26"/>
        </w:rPr>
      </w:r>
    </w:p>
    <w:p>
      <w:pPr>
        <w:pStyle w:val="style43"/>
        <w:spacing w:after="28" w:before="28"/>
        <w:contextualSpacing w:val="false"/>
        <w:jc w:val="both"/>
        <w:rPr>
          <w:rFonts w:ascii="Times New Roman" w:cs="Tahoma" w:hAnsi="Times New Roman"/>
          <w:sz w:val="26"/>
          <w:szCs w:val="26"/>
        </w:rPr>
      </w:pPr>
      <w:r>
        <w:rPr>
          <w:rFonts w:ascii="Times New Roman" w:cs="Tahoma" w:hAnsi="Times New Roman"/>
          <w:sz w:val="26"/>
          <w:szCs w:val="26"/>
        </w:rPr>
        <w:tab/>
        <w:t>Děkujeme rodičům, kteří s námi jezdí a aktivně se zapojují, a samozřejmě také sponzorům samoobsluze Centrum a restauraci Pod Kaštany za nové mikiny a pravidelné občerstvení, stejně tak jako Zmrzlině Rynoltice za dodávání oblíbené pochoutky a pořízení nových dresů pro děti. Všem Vám díky a rynoltickému fotbalu zdar v další sezoně!</w:t>
      </w:r>
    </w:p>
    <w:p>
      <w:pPr>
        <w:pStyle w:val="style43"/>
        <w:spacing w:after="28" w:before="28"/>
        <w:contextualSpacing w:val="false"/>
        <w:jc w:val="right"/>
        <w:rPr>
          <w:rFonts w:ascii="Cambria" w:cs="Tahoma" w:hAnsi="Cambria"/>
          <w:i/>
        </w:rPr>
      </w:pPr>
      <w:r>
        <w:rPr>
          <w:rFonts w:ascii="Cambria" w:cs="Tahoma" w:hAnsi="Cambria"/>
          <w:i/>
        </w:rPr>
        <w:t>Vacek J&amp;J</w:t>
      </w:r>
    </w:p>
    <w:p>
      <w:pPr>
        <w:pStyle w:val="style0"/>
        <w:spacing w:after="200" w:before="0" w:line="276" w:lineRule="auto"/>
        <w:contextualSpacing w:val="false"/>
        <w:rPr>
          <w:rFonts w:ascii="Cambria" w:cs="Tahoma" w:hAnsi="Cambria"/>
          <w:sz w:val="24"/>
          <w:szCs w:val="24"/>
        </w:rPr>
      </w:pPr>
      <w:r>
        <w:rPr>
          <w:rFonts w:ascii="Cambria" w:cs="Tahoma" w:hAnsi="Cambria"/>
          <w:sz w:val="24"/>
          <w:szCs w:val="24"/>
        </w:rPr>
      </w:r>
    </w:p>
    <w:p>
      <w:pPr>
        <w:pStyle w:val="style0"/>
        <w:spacing w:after="200" w:before="0" w:line="276" w:lineRule="auto"/>
        <w:contextualSpacing w:val="false"/>
        <w:rPr>
          <w:rFonts w:ascii="Cambria" w:cs="Tahoma" w:hAnsi="Cambria"/>
          <w:sz w:val="24"/>
          <w:szCs w:val="24"/>
        </w:rPr>
      </w:pPr>
      <w:r>
        <w:rPr>
          <w:rFonts w:ascii="Cambria" w:cs="Tahoma" w:hAnsi="Cambria"/>
          <w:sz w:val="24"/>
          <w:szCs w:val="24"/>
        </w:rPr>
      </w:r>
    </w:p>
    <w:p>
      <w:pPr>
        <w:pStyle w:val="style0"/>
        <w:spacing w:after="200" w:before="0" w:line="276" w:lineRule="auto"/>
        <w:contextualSpacing w:val="false"/>
        <w:rPr>
          <w:rFonts w:ascii="Cambria" w:cs="Tahoma" w:hAnsi="Cambria"/>
          <w:sz w:val="24"/>
          <w:szCs w:val="24"/>
        </w:rPr>
      </w:pPr>
      <w:r>
        <w:rPr>
          <w:rFonts w:ascii="Cambria" w:cs="Tahoma" w:hAnsi="Cambria"/>
          <w:sz w:val="24"/>
          <w:szCs w:val="24"/>
        </w:rPr>
      </w:r>
    </w:p>
    <w:p>
      <w:pPr>
        <w:pStyle w:val="style0"/>
        <w:spacing w:after="200" w:before="0" w:line="276" w:lineRule="auto"/>
        <w:contextualSpacing w:val="false"/>
        <w:rPr>
          <w:rFonts w:ascii="Cambria" w:cs="Tahoma" w:hAnsi="Cambria"/>
          <w:sz w:val="24"/>
          <w:szCs w:val="24"/>
        </w:rPr>
      </w:pPr>
      <w:r>
        <w:rPr>
          <w:rFonts w:ascii="Cambria" w:cs="Tahoma" w:hAnsi="Cambria"/>
          <w:sz w:val="24"/>
          <w:szCs w:val="24"/>
        </w:rPr>
      </w:r>
    </w:p>
    <w:p>
      <w:pPr>
        <w:pStyle w:val="style43"/>
        <w:rPr>
          <w:color w:val="000000"/>
          <w:sz w:val="36"/>
          <w:szCs w:val="36"/>
        </w:rPr>
      </w:pPr>
      <w:r>
        <w:rPr>
          <w:color w:val="000000"/>
          <w:sz w:val="36"/>
          <w:szCs w:val="36"/>
        </w:rPr>
        <w:t>MŠ - červen 2014</w:t>
      </w:r>
    </w:p>
    <w:p>
      <w:pPr>
        <w:pStyle w:val="style43"/>
        <w:jc w:val="both"/>
        <w:rPr>
          <w:color w:val="000000"/>
          <w:sz w:val="26"/>
          <w:szCs w:val="26"/>
        </w:rPr>
      </w:pPr>
      <w:r>
        <w:rPr>
          <w:color w:val="000000"/>
          <w:sz w:val="26"/>
          <w:szCs w:val="26"/>
        </w:rPr>
        <w:t>2. června jsme oslavili „Den dětí“ pohádkovým lesem, který pro děti ze školky připravily děti ze základní školy</w:t>
      </w:r>
    </w:p>
    <w:p>
      <w:pPr>
        <w:pStyle w:val="style43"/>
        <w:jc w:val="both"/>
        <w:rPr>
          <w:sz w:val="26"/>
          <w:szCs w:val="26"/>
        </w:rPr>
      </w:pPr>
      <w:r>
        <w:rPr>
          <w:sz w:val="26"/>
          <w:szCs w:val="26"/>
        </w:rPr>
      </w:r>
    </w:p>
    <w:p>
      <w:pPr>
        <w:pStyle w:val="style43"/>
        <w:jc w:val="both"/>
        <w:rPr>
          <w:color w:val="000000"/>
          <w:sz w:val="26"/>
          <w:szCs w:val="26"/>
        </w:rPr>
      </w:pPr>
      <w:r>
        <w:rPr>
          <w:color w:val="000000"/>
          <w:sz w:val="26"/>
          <w:szCs w:val="26"/>
        </w:rPr>
        <w:t xml:space="preserve">4. června zavítalo do naší školky divadlo Matýsek z Nového Boru s pohádkou „Datlování“. Pohádka byla velmi pěkná a </w:t>
      </w:r>
      <w:bookmarkStart w:id="0" w:name="_GoBack1"/>
      <w:bookmarkEnd w:id="0"/>
      <w:r>
        <w:rPr>
          <w:color w:val="000000"/>
          <w:sz w:val="26"/>
          <w:szCs w:val="26"/>
        </w:rPr>
        <w:t>líbila se jak dětem ze školky, tak i dětem ze základní školy</w:t>
      </w:r>
    </w:p>
    <w:p>
      <w:pPr>
        <w:pStyle w:val="style43"/>
        <w:jc w:val="both"/>
        <w:rPr>
          <w:sz w:val="26"/>
          <w:szCs w:val="26"/>
        </w:rPr>
      </w:pPr>
      <w:r>
        <w:rPr>
          <w:sz w:val="26"/>
          <w:szCs w:val="26"/>
        </w:rPr>
      </w:r>
    </w:p>
    <w:p>
      <w:pPr>
        <w:pStyle w:val="style43"/>
        <w:jc w:val="both"/>
        <w:rPr>
          <w:color w:val="000000"/>
          <w:sz w:val="26"/>
          <w:szCs w:val="26"/>
        </w:rPr>
      </w:pPr>
      <w:r>
        <w:rPr>
          <w:color w:val="000000"/>
          <w:sz w:val="26"/>
          <w:szCs w:val="26"/>
        </w:rPr>
        <w:t>9. června jsme měli ekologický pořad „U vodníka“, který se odehrával přímo u rybníka. Na děti tam čekal vodník se spoustou vodní „havětí“, kterou naučil děti poznávat. Děti pak samy lovily z rybníka drobné živočichy např. pulce, vodoměrky nebo chrostíky – vše pak pustily zpět do vody</w:t>
      </w:r>
    </w:p>
    <w:p>
      <w:pPr>
        <w:pStyle w:val="style43"/>
        <w:jc w:val="both"/>
        <w:rPr>
          <w:color w:val="000000"/>
          <w:sz w:val="26"/>
          <w:szCs w:val="26"/>
        </w:rPr>
      </w:pPr>
      <w:r>
        <w:rPr>
          <w:color w:val="000000"/>
          <w:sz w:val="26"/>
          <w:szCs w:val="26"/>
        </w:rPr>
        <w:t>12. června jsme měli ve školce „Modrý den“.Děti i p. učitelky přišly v modrém oblečení a na děti čekaly různé hry a úkoly.</w:t>
      </w:r>
    </w:p>
    <w:p>
      <w:pPr>
        <w:pStyle w:val="style43"/>
        <w:jc w:val="both"/>
        <w:rPr>
          <w:sz w:val="26"/>
          <w:szCs w:val="26"/>
        </w:rPr>
      </w:pPr>
      <w:r>
        <w:rPr>
          <w:sz w:val="26"/>
          <w:szCs w:val="26"/>
        </w:rPr>
      </w:r>
    </w:p>
    <w:p>
      <w:pPr>
        <w:pStyle w:val="style43"/>
        <w:jc w:val="both"/>
        <w:rPr>
          <w:color w:val="000000"/>
          <w:sz w:val="26"/>
          <w:szCs w:val="26"/>
        </w:rPr>
      </w:pPr>
      <w:r>
        <w:rPr>
          <w:color w:val="000000"/>
          <w:sz w:val="26"/>
          <w:szCs w:val="26"/>
        </w:rPr>
        <w:t>15. června vystupovaly děti z mateřské školy na vítání občánků</w:t>
      </w:r>
    </w:p>
    <w:p>
      <w:pPr>
        <w:pStyle w:val="style43"/>
        <w:jc w:val="both"/>
        <w:rPr>
          <w:sz w:val="26"/>
          <w:szCs w:val="26"/>
        </w:rPr>
      </w:pPr>
      <w:r>
        <w:rPr>
          <w:sz w:val="26"/>
          <w:szCs w:val="26"/>
        </w:rPr>
      </w:r>
    </w:p>
    <w:p>
      <w:pPr>
        <w:pStyle w:val="style43"/>
        <w:jc w:val="both"/>
        <w:rPr>
          <w:color w:val="000000"/>
          <w:sz w:val="26"/>
          <w:szCs w:val="26"/>
        </w:rPr>
      </w:pPr>
      <w:r>
        <w:rPr>
          <w:color w:val="000000"/>
          <w:sz w:val="26"/>
          <w:szCs w:val="26"/>
        </w:rPr>
        <w:t>17. června jsme měli odpoledne společné pracováníčko „Prázdninová zvonkohra“ rodičů a dětí v rámci projektu „Spolu to dokážeme“. Děti společně s rodiči vyrobily z květináče, mušliček a kovových píšťal kouzelné zvonkohry.</w:t>
      </w:r>
    </w:p>
    <w:p>
      <w:pPr>
        <w:pStyle w:val="style43"/>
        <w:jc w:val="both"/>
        <w:rPr>
          <w:sz w:val="26"/>
          <w:szCs w:val="26"/>
        </w:rPr>
      </w:pPr>
      <w:r>
        <w:rPr>
          <w:sz w:val="26"/>
          <w:szCs w:val="26"/>
        </w:rPr>
      </w:r>
    </w:p>
    <w:p>
      <w:pPr>
        <w:pStyle w:val="style43"/>
        <w:jc w:val="both"/>
        <w:rPr>
          <w:color w:val="000000"/>
          <w:sz w:val="26"/>
          <w:szCs w:val="26"/>
        </w:rPr>
      </w:pPr>
      <w:r>
        <w:rPr>
          <w:color w:val="000000"/>
          <w:sz w:val="26"/>
          <w:szCs w:val="26"/>
        </w:rPr>
        <w:t>20. června jsme byli s dětmi na školním výletě v Mirákulu v Lysé nad Labem – dětském městečku plném průlezek, skluzavek a nejrůznějších atrakcí určených pro děti. Dopravu sponzoroval autobusový dopravce p. Švanda – děkujeme.</w:t>
      </w:r>
    </w:p>
    <w:p>
      <w:pPr>
        <w:pStyle w:val="style43"/>
        <w:jc w:val="both"/>
        <w:rPr>
          <w:sz w:val="26"/>
          <w:szCs w:val="26"/>
        </w:rPr>
      </w:pPr>
      <w:r>
        <w:rPr>
          <w:sz w:val="26"/>
          <w:szCs w:val="26"/>
        </w:rPr>
      </w:r>
    </w:p>
    <w:p>
      <w:pPr>
        <w:pStyle w:val="style43"/>
        <w:jc w:val="both"/>
        <w:rPr>
          <w:rStyle w:val="style16"/>
          <w:sz w:val="26"/>
          <w:szCs w:val="26"/>
        </w:rPr>
      </w:pPr>
      <w:r>
        <w:rPr>
          <w:color w:val="000000"/>
          <w:sz w:val="26"/>
          <w:szCs w:val="26"/>
        </w:rPr>
        <w:t xml:space="preserve">26. června jsme zakončili školní rok zahradní slavností s dětmi a jejich rodiči. Na programu bylo vyhodnocení soutěží ve sběru papíru, kaštanů a plastových víček. Pak následovalo „pasování předškoláků na školáky“, kdy je pasovaly dvě dvorní dámy a jeden mušketýr – to vše v podání učitelek MŠ. Pasovaní školáci prošli slavnostní bránou do školy v doprovodu odcházejících žáků 5. ročníku ZŠ. Poté bylo na programu vystoupení skupiny historického šermu „Grex Sever Liberec“ </w:t>
      </w:r>
      <w:hyperlink r:id="rId7">
        <w:r>
          <w:rPr>
            <w:rStyle w:val="style16"/>
            <w:sz w:val="26"/>
            <w:szCs w:val="26"/>
          </w:rPr>
          <w:t>http://www.grex-sever.com/</w:t>
        </w:r>
      </w:hyperlink>
    </w:p>
    <w:p>
      <w:pPr>
        <w:pStyle w:val="style43"/>
        <w:jc w:val="both"/>
        <w:rPr>
          <w:color w:val="000000"/>
          <w:sz w:val="26"/>
          <w:szCs w:val="26"/>
        </w:rPr>
      </w:pPr>
      <w:r>
        <w:rPr>
          <w:color w:val="000000"/>
          <w:sz w:val="26"/>
          <w:szCs w:val="26"/>
        </w:rPr>
      </w:r>
    </w:p>
    <w:p>
      <w:pPr>
        <w:pStyle w:val="style43"/>
        <w:spacing w:after="28" w:before="28"/>
        <w:contextualSpacing/>
        <w:rPr>
          <w:color w:val="000000"/>
          <w:sz w:val="27"/>
          <w:szCs w:val="27"/>
        </w:rPr>
      </w:pPr>
      <w:r>
        <w:rPr>
          <w:color w:val="000000"/>
          <w:sz w:val="27"/>
          <w:szCs w:val="27"/>
        </w:rPr>
        <w:tab/>
        <w:tab/>
        <w:tab/>
        <w:tab/>
        <w:tab/>
        <w:tab/>
        <w:tab/>
        <w:tab/>
        <w:t>Bc. Patková Martina</w:t>
      </w:r>
    </w:p>
    <w:p>
      <w:pPr>
        <w:pStyle w:val="style43"/>
        <w:spacing w:after="28" w:before="28"/>
        <w:contextualSpacing/>
        <w:rPr>
          <w:color w:val="000000"/>
          <w:sz w:val="27"/>
          <w:szCs w:val="27"/>
        </w:rPr>
      </w:pPr>
      <w:r>
        <w:rPr>
          <w:color w:val="000000"/>
          <w:sz w:val="27"/>
          <w:szCs w:val="27"/>
        </w:rPr>
        <w:tab/>
        <w:tab/>
        <w:tab/>
        <w:tab/>
        <w:tab/>
        <w:tab/>
        <w:tab/>
        <w:tab/>
        <w:t>vedoucí učitelka MŠ Rynoltice</w:t>
      </w:r>
    </w:p>
    <w:p>
      <w:pPr>
        <w:pStyle w:val="style43"/>
        <w:spacing w:after="28" w:before="28"/>
        <w:contextualSpacing w:val="false"/>
        <w:rPr>
          <w:color w:val="000000"/>
          <w:sz w:val="27"/>
          <w:szCs w:val="27"/>
        </w:rPr>
      </w:pPr>
      <w:r>
        <w:rPr>
          <w:color w:val="000000"/>
          <w:sz w:val="27"/>
          <w:szCs w:val="27"/>
        </w:rPr>
      </w:r>
    </w:p>
    <w:sectPr>
      <w:type w:val="nextPage"/>
      <w:pgSz w:h="16838" w:w="11906"/>
      <w:pgMar w:bottom="1417" w:footer="0" w:gutter="0" w:header="0" w:left="1417" w:right="1417" w:top="1417"/>
      <w:pgNumType w:fmt="decimal"/>
      <w:formProt w:val="false"/>
      <w:textDirection w:val="lrTb"/>
      <w:docGrid w:charSpace="53248" w:linePitch="48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ee"/>
    <w:family w:val="roman"/>
    <w:pitch w:val="variable"/>
  </w:font>
  <w:font w:name="Calibri">
    <w:charset w:val="ee"/>
    <w:family w:val="roman"/>
    <w:pitch w:val="variable"/>
  </w:font>
  <w:font w:name="Tahoma">
    <w:charset w:val="ee"/>
    <w:family w:val="roman"/>
    <w:pitch w:val="variable"/>
  </w:font>
  <w:font w:name="OpenSymbol">
    <w:altName w:val="Arial Unicode MS"/>
    <w:charset w:val="02"/>
    <w:family w:val="auto"/>
    <w:pitch w:val="default"/>
  </w:font>
  <w:font w:name="Arial">
    <w:charset w:val="ee"/>
    <w:family w:val="swiss"/>
    <w:pitch w:val="variable"/>
  </w:font>
  <w:font w:name="CD Fedra">
    <w:charset w:val="ee"/>
    <w:family w:val="roman"/>
    <w:pitch w:val="variable"/>
  </w:font>
  <w:font w:name="Times New Roman">
    <w:charset w:val="01"/>
    <w:family w:val="roman"/>
    <w:pitch w:val="variable"/>
  </w:font>
  <w:font w:name="Cambria">
    <w:charset w:val="ee"/>
    <w:family w:val="roman"/>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Normal"/>
    <w:next w:val="style0"/>
    <w:pPr>
      <w:widowControl/>
      <w:suppressAutoHyphens w:val="true"/>
      <w:spacing w:after="200" w:before="0" w:line="276" w:lineRule="auto"/>
      <w:contextualSpacing w:val="false"/>
    </w:pPr>
    <w:rPr>
      <w:rFonts w:ascii="Calibri" w:cs="" w:eastAsia="Lucida Sans Unicode" w:hAnsi="Calibri"/>
      <w:color w:val="00000A"/>
      <w:sz w:val="22"/>
      <w:szCs w:val="22"/>
      <w:lang w:bidi="ar-SA" w:eastAsia="cs-CZ" w:val="cs-CZ"/>
    </w:rPr>
  </w:style>
  <w:style w:styleId="style1" w:type="paragraph">
    <w:name w:val="Nadpis 1"/>
    <w:basedOn w:val="style32"/>
    <w:next w:val="style1"/>
    <w:pPr/>
    <w:rPr/>
  </w:style>
  <w:style w:styleId="style2" w:type="paragraph">
    <w:name w:val="Nadpis 2"/>
    <w:basedOn w:val="style32"/>
    <w:next w:val="style2"/>
    <w:pPr/>
    <w:rPr/>
  </w:style>
  <w:style w:styleId="style3" w:type="paragraph">
    <w:name w:val="Nadpis 3"/>
    <w:basedOn w:val="style32"/>
    <w:next w:val="style3"/>
    <w:pPr/>
    <w:rPr/>
  </w:style>
  <w:style w:styleId="style4" w:type="paragraph">
    <w:name w:val="Nadpis 4"/>
    <w:basedOn w:val="style32"/>
    <w:next w:val="style4"/>
    <w:pPr/>
    <w:rPr/>
  </w:style>
  <w:style w:styleId="style15" w:type="character">
    <w:name w:val="Default Paragraph Font"/>
    <w:next w:val="style15"/>
    <w:rPr/>
  </w:style>
  <w:style w:styleId="style16" w:type="character">
    <w:name w:val="Internetový odkaz"/>
    <w:basedOn w:val="style15"/>
    <w:next w:val="style16"/>
    <w:rPr>
      <w:color w:val="0000FF"/>
      <w:u w:val="single"/>
      <w:lang w:bidi="zxx-" w:eastAsia="zxx-" w:val="zxx-"/>
    </w:rPr>
  </w:style>
  <w:style w:styleId="style17" w:type="character">
    <w:name w:val="Text bubliny Char"/>
    <w:basedOn w:val="style15"/>
    <w:next w:val="style17"/>
    <w:rPr>
      <w:rFonts w:ascii="Tahoma" w:cs="Tahoma" w:hAnsi="Tahoma"/>
      <w:sz w:val="16"/>
      <w:szCs w:val="16"/>
    </w:rPr>
  </w:style>
  <w:style w:styleId="style18" w:type="character">
    <w:name w:val="Záhlaví Char"/>
    <w:basedOn w:val="style15"/>
    <w:next w:val="style18"/>
    <w:rPr/>
  </w:style>
  <w:style w:styleId="style19" w:type="character">
    <w:name w:val="Zápatí Char"/>
    <w:basedOn w:val="style15"/>
    <w:next w:val="style19"/>
    <w:rPr/>
  </w:style>
  <w:style w:styleId="style20" w:type="character">
    <w:name w:val="apple-converted-space"/>
    <w:basedOn w:val="style15"/>
    <w:next w:val="style20"/>
    <w:rPr/>
  </w:style>
  <w:style w:styleId="style21" w:type="character">
    <w:name w:val="usercontent"/>
    <w:basedOn w:val="style15"/>
    <w:next w:val="style21"/>
    <w:rPr/>
  </w:style>
  <w:style w:styleId="style22" w:type="character">
    <w:name w:val="ListLabel 1"/>
    <w:next w:val="style22"/>
    <w:rPr>
      <w:u w:val="single"/>
    </w:rPr>
  </w:style>
  <w:style w:styleId="style23" w:type="character">
    <w:name w:val="ListLabel 2"/>
    <w:next w:val="style23"/>
    <w:rPr>
      <w:rFonts w:cs="Times New Roman"/>
    </w:rPr>
  </w:style>
  <w:style w:styleId="style24" w:type="character">
    <w:name w:val="ListLabel 3"/>
    <w:next w:val="style24"/>
    <w:rPr>
      <w:rFonts w:cs="Arial Narrow"/>
    </w:rPr>
  </w:style>
  <w:style w:styleId="style25" w:type="character">
    <w:name w:val="ListLabel 4"/>
    <w:next w:val="style25"/>
    <w:rPr>
      <w:rFonts w:cs="Courier New"/>
    </w:rPr>
  </w:style>
  <w:style w:styleId="style26" w:type="character">
    <w:name w:val="ListLabel 5"/>
    <w:next w:val="style26"/>
    <w:rPr>
      <w:rFonts w:cs="Wingdings"/>
    </w:rPr>
  </w:style>
  <w:style w:styleId="style27" w:type="character">
    <w:name w:val="ListLabel 6"/>
    <w:next w:val="style27"/>
    <w:rPr>
      <w:rFonts w:cs="Symbol"/>
    </w:rPr>
  </w:style>
  <w:style w:styleId="style28" w:type="character">
    <w:name w:val="Silné zdůraznění"/>
    <w:next w:val="style28"/>
    <w:rPr>
      <w:b/>
      <w:bCs/>
    </w:rPr>
  </w:style>
  <w:style w:styleId="style29" w:type="character">
    <w:name w:val="Odrážky"/>
    <w:next w:val="style29"/>
    <w:rPr>
      <w:rFonts w:ascii="OpenSymbol" w:cs="OpenSymbol" w:eastAsia="OpenSymbol" w:hAnsi="OpenSymbol"/>
    </w:rPr>
  </w:style>
  <w:style w:styleId="style30" w:type="character">
    <w:name w:val="ListLabel 7"/>
    <w:next w:val="style30"/>
    <w:rPr>
      <w:rFonts w:cs="Symbol"/>
    </w:rPr>
  </w:style>
  <w:style w:styleId="style31" w:type="character">
    <w:name w:val="ri6743lj"/>
    <w:basedOn w:val="style15"/>
    <w:next w:val="style31"/>
    <w:rPr/>
  </w:style>
  <w:style w:styleId="style32" w:type="paragraph">
    <w:name w:val="Nadpis"/>
    <w:basedOn w:val="style0"/>
    <w:next w:val="style33"/>
    <w:pPr>
      <w:keepNext/>
      <w:spacing w:after="120" w:before="240"/>
      <w:contextualSpacing w:val="false"/>
    </w:pPr>
    <w:rPr>
      <w:rFonts w:ascii="Arial" w:cs="Mangal" w:eastAsia="Lucida Sans Unicode" w:hAnsi="Arial"/>
      <w:sz w:val="28"/>
      <w:szCs w:val="28"/>
    </w:rPr>
  </w:style>
  <w:style w:styleId="style33" w:type="paragraph">
    <w:name w:val="Tělo textu"/>
    <w:basedOn w:val="style0"/>
    <w:next w:val="style33"/>
    <w:pPr>
      <w:spacing w:after="120" w:before="0"/>
      <w:contextualSpacing w:val="false"/>
    </w:pPr>
    <w:rPr/>
  </w:style>
  <w:style w:styleId="style34" w:type="paragraph">
    <w:name w:val="Seznam"/>
    <w:basedOn w:val="style33"/>
    <w:next w:val="style34"/>
    <w:pPr/>
    <w:rPr>
      <w:rFonts w:cs="Mangal"/>
    </w:rPr>
  </w:style>
  <w:style w:styleId="style35" w:type="paragraph">
    <w:name w:val="Popisek"/>
    <w:basedOn w:val="style0"/>
    <w:next w:val="style35"/>
    <w:pPr>
      <w:suppressLineNumbers/>
      <w:spacing w:after="120" w:before="120"/>
      <w:contextualSpacing w:val="false"/>
    </w:pPr>
    <w:rPr>
      <w:rFonts w:cs="Mangal"/>
      <w:i/>
      <w:iCs/>
      <w:sz w:val="24"/>
      <w:szCs w:val="24"/>
    </w:rPr>
  </w:style>
  <w:style w:styleId="style36" w:type="paragraph">
    <w:name w:val="Rejstřík"/>
    <w:basedOn w:val="style0"/>
    <w:next w:val="style36"/>
    <w:pPr>
      <w:suppressLineNumbers/>
    </w:pPr>
    <w:rPr>
      <w:rFonts w:cs="Mangal"/>
    </w:rPr>
  </w:style>
  <w:style w:styleId="style37" w:type="paragraph">
    <w:name w:val="Balloon Text"/>
    <w:basedOn w:val="style0"/>
    <w:next w:val="style37"/>
    <w:pPr>
      <w:spacing w:after="0" w:before="0" w:line="100" w:lineRule="atLeast"/>
      <w:contextualSpacing w:val="false"/>
    </w:pPr>
    <w:rPr>
      <w:rFonts w:ascii="Tahoma" w:cs="Tahoma" w:hAnsi="Tahoma"/>
      <w:sz w:val="16"/>
      <w:szCs w:val="16"/>
    </w:rPr>
  </w:style>
  <w:style w:styleId="style38" w:type="paragraph">
    <w:name w:val="caption"/>
    <w:basedOn w:val="style0"/>
    <w:next w:val="style38"/>
    <w:pPr>
      <w:spacing w:line="100" w:lineRule="atLeast"/>
    </w:pPr>
    <w:rPr>
      <w:b/>
      <w:bCs/>
      <w:color w:val="4F81BD"/>
      <w:sz w:val="18"/>
      <w:szCs w:val="18"/>
    </w:rPr>
  </w:style>
  <w:style w:styleId="style39" w:type="paragraph">
    <w:name w:val="List Paragraph"/>
    <w:basedOn w:val="style0"/>
    <w:next w:val="style39"/>
    <w:pPr>
      <w:spacing w:after="200" w:before="0"/>
      <w:ind w:hanging="0" w:left="720" w:right="0"/>
      <w:contextualSpacing/>
    </w:pPr>
    <w:rPr/>
  </w:style>
  <w:style w:styleId="style40" w:type="paragraph">
    <w:name w:val="Záhlaví"/>
    <w:basedOn w:val="style0"/>
    <w:next w:val="style40"/>
    <w:pPr>
      <w:tabs>
        <w:tab w:leader="none" w:pos="4536" w:val="center"/>
        <w:tab w:leader="none" w:pos="9072" w:val="right"/>
      </w:tabs>
      <w:spacing w:after="0" w:before="0" w:line="100" w:lineRule="atLeast"/>
      <w:contextualSpacing w:val="false"/>
    </w:pPr>
    <w:rPr/>
  </w:style>
  <w:style w:styleId="style41" w:type="paragraph">
    <w:name w:val="Zápatí"/>
    <w:basedOn w:val="style0"/>
    <w:next w:val="style41"/>
    <w:pPr>
      <w:tabs>
        <w:tab w:leader="none" w:pos="4536" w:val="center"/>
        <w:tab w:leader="none" w:pos="9072" w:val="right"/>
      </w:tabs>
      <w:spacing w:after="0" w:before="0" w:line="100" w:lineRule="atLeast"/>
      <w:contextualSpacing w:val="false"/>
    </w:pPr>
    <w:rPr/>
  </w:style>
  <w:style w:styleId="style42" w:type="paragraph">
    <w:name w:val="Default"/>
    <w:next w:val="style42"/>
    <w:pPr>
      <w:widowControl/>
      <w:suppressAutoHyphens w:val="true"/>
      <w:spacing w:after="0" w:before="0" w:line="100" w:lineRule="atLeast"/>
      <w:contextualSpacing w:val="false"/>
    </w:pPr>
    <w:rPr>
      <w:rFonts w:ascii="CD Fedra" w:cs="CD Fedra" w:eastAsia="Lucida Sans Unicode" w:hAnsi="CD Fedra"/>
      <w:color w:val="000000"/>
      <w:sz w:val="24"/>
      <w:szCs w:val="24"/>
      <w:lang w:bidi="ar-SA" w:eastAsia="cs-CZ" w:val="cs-CZ"/>
    </w:rPr>
  </w:style>
  <w:style w:styleId="style43" w:type="paragraph">
    <w:name w:val="Normal (Web)"/>
    <w:basedOn w:val="style0"/>
    <w:next w:val="style43"/>
    <w:pPr>
      <w:spacing w:after="28" w:before="28" w:line="100" w:lineRule="atLeast"/>
      <w:contextualSpacing w:val="false"/>
    </w:pPr>
    <w:rPr>
      <w:rFonts w:ascii="Times New Roman" w:cs="Times New Roman" w:eastAsia="Times New Roman" w:hAnsi="Times New Roman"/>
      <w:sz w:val="24"/>
      <w:szCs w:val="24"/>
    </w:rPr>
  </w:style>
  <w:style w:styleId="style44" w:type="paragraph">
    <w:name w:val="Citace"/>
    <w:basedOn w:val="style0"/>
    <w:next w:val="style44"/>
    <w:pPr/>
    <w:rPr/>
  </w:style>
  <w:style w:styleId="style45" w:type="paragraph">
    <w:name w:val="Název"/>
    <w:basedOn w:val="style32"/>
    <w:next w:val="style45"/>
    <w:pPr/>
    <w:rPr/>
  </w:style>
  <w:style w:styleId="style46" w:type="paragraph">
    <w:name w:val="Podtitul"/>
    <w:basedOn w:val="style32"/>
    <w:next w:val="style46"/>
    <w:pPr/>
    <w:rPr/>
  </w:style>
  <w:style w:styleId="style47" w:type="paragraph">
    <w:name w:val="Obsah rámce"/>
    <w:basedOn w:val="style0"/>
    <w:next w:val="style47"/>
    <w:pPr/>
    <w:rPr/>
  </w:style>
  <w:style w:styleId="style48" w:type="paragraph">
    <w:name w:val="Záhlaví vlevo"/>
    <w:basedOn w:val="style0"/>
    <w:next w:val="style48"/>
    <w:pPr/>
    <w:rPr/>
  </w:style>
  <w:style w:styleId="style49" w:type="paragraph">
    <w:name w:val="Obsah tabulky"/>
    <w:basedOn w:val="style0"/>
    <w:next w:val="style49"/>
    <w:pPr/>
    <w:rPr/>
  </w:style>
  <w:style w:styleId="style50" w:type="paragraph">
    <w:name w:val="Nadpis tabulky"/>
    <w:basedOn w:val="style49"/>
    <w:next w:val="style5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22.png"/><Relationship Id="rId3" Type="http://schemas.openxmlformats.org/officeDocument/2006/relationships/image" Target="media/image23.png"/><Relationship Id="rId4" Type="http://schemas.openxmlformats.org/officeDocument/2006/relationships/image" Target="media/image24.png"/><Relationship Id="rId5" Type="http://schemas.openxmlformats.org/officeDocument/2006/relationships/image" Target="media/image25.png"/><Relationship Id="rId6" Type="http://schemas.openxmlformats.org/officeDocument/2006/relationships/hyperlink" Target="http://www.fkrynoltice.cz/" TargetMode="External"/><Relationship Id="rId7" Type="http://schemas.openxmlformats.org/officeDocument/2006/relationships/hyperlink" Target="http://www.grex-sever.com/" TargetMode="Externa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30</TotalTime>
  <Application>LibreOffice/4.1.2.3$Windows_x86 LibreOffice_project/40b2d7fde7e8d2d7bc5a449dc65df4d08a7dd38</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2013-10-31T15:14:00Z</dcterms:created>
  <dc:creator>spravce</dc:creator>
  <cp:lastModifiedBy>Martina</cp:lastModifiedBy>
  <cp:lastPrinted>2014-07-03T16:01:23Z</cp:lastPrinted>
  <dcterms:modified xsi:type="dcterms:W3CDTF">2013-12-02T16:30:00Z</dcterms:modified>
  <cp:revision>12</cp:revision>
</cp:coreProperties>
</file>